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4402" w14:textId="288A2339" w:rsidR="008B742C" w:rsidRDefault="00D45626" w:rsidP="00D164A5">
      <w:pPr>
        <w:pStyle w:val="NormalWeb"/>
        <w:rPr>
          <w:rFonts w:ascii="Arial" w:hAnsi="Arial" w:cs="Arial"/>
          <w:b/>
          <w:bCs/>
          <w:sz w:val="28"/>
          <w:szCs w:val="28"/>
        </w:rPr>
      </w:pPr>
      <w:r>
        <w:rPr>
          <w:rFonts w:ascii="Arial" w:hAnsi="Arial" w:cs="Arial"/>
          <w:b/>
          <w:bCs/>
          <w:sz w:val="28"/>
          <w:szCs w:val="28"/>
        </w:rPr>
        <w:t xml:space="preserve">                                                                                        </w:t>
      </w:r>
      <w:r w:rsidR="008B742C">
        <w:rPr>
          <w:noProof/>
        </w:rPr>
        <w:drawing>
          <wp:inline distT="0" distB="0" distL="0" distR="0" wp14:anchorId="0821CDFF" wp14:editId="13E86D75">
            <wp:extent cx="1282700" cy="89400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4150" cy="915923"/>
                    </a:xfrm>
                    <a:prstGeom prst="rect">
                      <a:avLst/>
                    </a:prstGeom>
                  </pic:spPr>
                </pic:pic>
              </a:graphicData>
            </a:graphic>
          </wp:inline>
        </w:drawing>
      </w:r>
    </w:p>
    <w:p w14:paraId="6D66A765" w14:textId="13B5C024" w:rsidR="00304EE1" w:rsidRDefault="00D164A5" w:rsidP="00D164A5">
      <w:pPr>
        <w:pStyle w:val="NormalWeb"/>
        <w:rPr>
          <w:rFonts w:ascii="Arial" w:hAnsi="Arial" w:cs="Arial"/>
          <w:b/>
          <w:bCs/>
          <w:sz w:val="28"/>
          <w:szCs w:val="28"/>
        </w:rPr>
      </w:pPr>
      <w:r w:rsidRPr="00304EE1">
        <w:rPr>
          <w:rFonts w:ascii="Arial" w:hAnsi="Arial" w:cs="Arial"/>
          <w:b/>
          <w:bCs/>
          <w:sz w:val="28"/>
          <w:szCs w:val="28"/>
        </w:rPr>
        <w:t xml:space="preserve">Adult Safeguarding Policy Statement </w:t>
      </w:r>
    </w:p>
    <w:p w14:paraId="3E98F10E" w14:textId="77777777" w:rsidR="00133317" w:rsidRPr="008B742C" w:rsidRDefault="00133317" w:rsidP="00D164A5">
      <w:pPr>
        <w:pStyle w:val="NormalWeb"/>
        <w:rPr>
          <w:rFonts w:ascii="Arial" w:hAnsi="Arial" w:cs="Arial"/>
          <w:b/>
          <w:bCs/>
          <w:sz w:val="28"/>
          <w:szCs w:val="28"/>
        </w:rPr>
      </w:pPr>
    </w:p>
    <w:p w14:paraId="6F056538" w14:textId="77777777" w:rsidR="00570C31" w:rsidRDefault="00D164A5" w:rsidP="00D164A5">
      <w:pPr>
        <w:pStyle w:val="NormalWeb"/>
        <w:rPr>
          <w:rFonts w:ascii="ArialMT" w:hAnsi="ArialMT"/>
          <w:sz w:val="26"/>
          <w:szCs w:val="26"/>
        </w:rPr>
      </w:pPr>
      <w:r w:rsidRPr="00570C31">
        <w:rPr>
          <w:rFonts w:ascii="ArialMT" w:hAnsi="ArialMT"/>
          <w:sz w:val="26"/>
          <w:szCs w:val="26"/>
        </w:rPr>
        <w:t xml:space="preserve">This policy will enable </w:t>
      </w:r>
      <w:r w:rsidR="00304EE1" w:rsidRPr="009D3042">
        <w:rPr>
          <w:rFonts w:ascii="ArialMT" w:hAnsi="ArialMT"/>
          <w:color w:val="000000" w:themeColor="text1"/>
          <w:sz w:val="26"/>
          <w:szCs w:val="26"/>
        </w:rPr>
        <w:t>GIGA</w:t>
      </w:r>
      <w:r w:rsidRPr="00570C31">
        <w:rPr>
          <w:rFonts w:ascii="ArialMT" w:hAnsi="ArialMT"/>
          <w:color w:val="FF0000"/>
          <w:sz w:val="26"/>
          <w:szCs w:val="26"/>
        </w:rPr>
        <w:t xml:space="preserve"> </w:t>
      </w:r>
      <w:r w:rsidRPr="00570C31">
        <w:rPr>
          <w:rFonts w:ascii="ArialMT" w:hAnsi="ArialMT"/>
          <w:sz w:val="26"/>
          <w:szCs w:val="26"/>
        </w:rPr>
        <w:t>to demonstrate its commitment to keeping safe the adults at risk with whom it works alongside.</w:t>
      </w:r>
    </w:p>
    <w:p w14:paraId="4B34D475" w14:textId="44C777CD" w:rsidR="00955570" w:rsidRPr="00570C31" w:rsidRDefault="00304EE1" w:rsidP="00570C31">
      <w:pPr>
        <w:pStyle w:val="NormalWeb"/>
        <w:spacing w:after="0" w:afterAutospacing="0"/>
        <w:rPr>
          <w:rFonts w:ascii="ArialMT" w:hAnsi="ArialMT"/>
          <w:sz w:val="26"/>
          <w:szCs w:val="26"/>
        </w:rPr>
      </w:pPr>
      <w:r w:rsidRPr="009D3042">
        <w:rPr>
          <w:rFonts w:ascii="ArialMT" w:hAnsi="ArialMT"/>
          <w:color w:val="000000" w:themeColor="text1"/>
          <w:sz w:val="26"/>
          <w:szCs w:val="26"/>
        </w:rPr>
        <w:t>GIGA</w:t>
      </w:r>
      <w:r w:rsidRPr="00570C31">
        <w:rPr>
          <w:rFonts w:ascii="ArialMT" w:hAnsi="ArialMT"/>
          <w:color w:val="FF0000"/>
          <w:sz w:val="26"/>
          <w:szCs w:val="26"/>
        </w:rPr>
        <w:t xml:space="preserve"> </w:t>
      </w:r>
      <w:r w:rsidR="00D164A5" w:rsidRPr="00570C31">
        <w:rPr>
          <w:rFonts w:ascii="ArialMT" w:hAnsi="ArialMT"/>
          <w:sz w:val="26"/>
          <w:szCs w:val="26"/>
        </w:rPr>
        <w:t xml:space="preserve">acknowledges its duty to act appropriately to any allegations, </w:t>
      </w:r>
      <w:r w:rsidRPr="00570C31">
        <w:rPr>
          <w:rFonts w:ascii="ArialMT" w:hAnsi="ArialMT"/>
          <w:sz w:val="26"/>
          <w:szCs w:val="26"/>
        </w:rPr>
        <w:t>reports,</w:t>
      </w:r>
      <w:r w:rsidR="00D164A5" w:rsidRPr="00570C31">
        <w:rPr>
          <w:rFonts w:ascii="ArialMT" w:hAnsi="ArialMT"/>
          <w:sz w:val="26"/>
          <w:szCs w:val="26"/>
        </w:rPr>
        <w:t xml:space="preserve"> or suspicions of abuse. </w:t>
      </w:r>
    </w:p>
    <w:p w14:paraId="7F5BD57C" w14:textId="07AD89E3" w:rsidR="00D164A5" w:rsidRPr="00570C31" w:rsidRDefault="00D164A5" w:rsidP="00D164A5">
      <w:pPr>
        <w:pStyle w:val="NormalWeb"/>
        <w:rPr>
          <w:sz w:val="26"/>
          <w:szCs w:val="26"/>
        </w:rPr>
      </w:pPr>
      <w:r w:rsidRPr="00570C31">
        <w:rPr>
          <w:rFonts w:ascii="ArialMT" w:hAnsi="ArialMT"/>
          <w:sz w:val="26"/>
          <w:szCs w:val="26"/>
        </w:rPr>
        <w:t xml:space="preserve">It is important to have the policy and procedures in place so that </w:t>
      </w:r>
      <w:r w:rsidR="00A16552">
        <w:rPr>
          <w:rFonts w:ascii="ArialMT" w:hAnsi="ArialMT"/>
          <w:sz w:val="26"/>
          <w:szCs w:val="26"/>
        </w:rPr>
        <w:t>officials</w:t>
      </w:r>
      <w:r w:rsidRPr="00570C31">
        <w:rPr>
          <w:rFonts w:ascii="ArialMT" w:hAnsi="ArialMT"/>
          <w:sz w:val="26"/>
          <w:szCs w:val="26"/>
        </w:rPr>
        <w:t xml:space="preserve">, </w:t>
      </w:r>
      <w:r w:rsidR="00A16552">
        <w:rPr>
          <w:rFonts w:ascii="ArialMT" w:hAnsi="ArialMT"/>
          <w:sz w:val="26"/>
          <w:szCs w:val="26"/>
        </w:rPr>
        <w:t>competitors</w:t>
      </w:r>
      <w:r w:rsidRPr="00570C31">
        <w:rPr>
          <w:rFonts w:ascii="ArialMT" w:hAnsi="ArialMT"/>
          <w:sz w:val="26"/>
          <w:szCs w:val="26"/>
        </w:rPr>
        <w:t xml:space="preserve"> and </w:t>
      </w:r>
      <w:r w:rsidR="00A16552">
        <w:rPr>
          <w:rFonts w:ascii="ArialMT" w:hAnsi="ArialMT"/>
          <w:sz w:val="26"/>
          <w:szCs w:val="26"/>
        </w:rPr>
        <w:t xml:space="preserve">the </w:t>
      </w:r>
      <w:r w:rsidRPr="00570C31">
        <w:rPr>
          <w:rFonts w:ascii="ArialMT" w:hAnsi="ArialMT"/>
          <w:sz w:val="26"/>
          <w:szCs w:val="26"/>
        </w:rPr>
        <w:t xml:space="preserve">management committee can work to prevent abuse and know what to do in the event of abuse. </w:t>
      </w:r>
    </w:p>
    <w:p w14:paraId="0119F129" w14:textId="3A3B94AC" w:rsidR="00D164A5" w:rsidRPr="00570C31" w:rsidRDefault="00D164A5" w:rsidP="00D164A5">
      <w:pPr>
        <w:pStyle w:val="NormalWeb"/>
        <w:rPr>
          <w:sz w:val="26"/>
          <w:szCs w:val="26"/>
        </w:rPr>
      </w:pPr>
      <w:r w:rsidRPr="00570C31">
        <w:rPr>
          <w:rFonts w:ascii="ArialMT" w:hAnsi="ArialMT"/>
          <w:sz w:val="26"/>
          <w:szCs w:val="26"/>
        </w:rPr>
        <w:t xml:space="preserve">The Policy Statement and Procedures have been drawn up </w:t>
      </w:r>
      <w:r w:rsidR="00304EE1" w:rsidRPr="00570C31">
        <w:rPr>
          <w:rFonts w:ascii="ArialMT" w:hAnsi="ArialMT"/>
          <w:sz w:val="26"/>
          <w:szCs w:val="26"/>
        </w:rPr>
        <w:t>to</w:t>
      </w:r>
      <w:r w:rsidRPr="00570C31">
        <w:rPr>
          <w:rFonts w:ascii="ArialMT" w:hAnsi="ArialMT"/>
          <w:sz w:val="26"/>
          <w:szCs w:val="26"/>
        </w:rPr>
        <w:t xml:space="preserve"> enable </w:t>
      </w:r>
      <w:r w:rsidR="00304EE1" w:rsidRPr="009D3042">
        <w:rPr>
          <w:rFonts w:ascii="ArialMT" w:hAnsi="ArialMT"/>
          <w:color w:val="000000" w:themeColor="text1"/>
          <w:sz w:val="26"/>
          <w:szCs w:val="26"/>
        </w:rPr>
        <w:t>GIGA</w:t>
      </w:r>
      <w:r w:rsidRPr="00570C31">
        <w:rPr>
          <w:rFonts w:ascii="ArialMT" w:hAnsi="ArialMT"/>
          <w:color w:val="FF0000"/>
          <w:sz w:val="26"/>
          <w:szCs w:val="26"/>
        </w:rPr>
        <w:t xml:space="preserve"> </w:t>
      </w:r>
      <w:r w:rsidRPr="00570C31">
        <w:rPr>
          <w:rFonts w:ascii="ArialMT" w:hAnsi="ArialMT"/>
          <w:sz w:val="26"/>
          <w:szCs w:val="26"/>
        </w:rPr>
        <w:t xml:space="preserve">to: </w:t>
      </w:r>
    </w:p>
    <w:p w14:paraId="5199BC1B" w14:textId="024D13FB" w:rsidR="00304EE1" w:rsidRPr="00570C31" w:rsidRDefault="00D164A5" w:rsidP="00955570">
      <w:pPr>
        <w:pStyle w:val="NormalWeb"/>
        <w:numPr>
          <w:ilvl w:val="0"/>
          <w:numId w:val="7"/>
        </w:numPr>
        <w:rPr>
          <w:rFonts w:ascii="SymbolMT" w:hAnsi="SymbolMT"/>
          <w:sz w:val="26"/>
          <w:szCs w:val="26"/>
        </w:rPr>
      </w:pPr>
      <w:r w:rsidRPr="00570C31">
        <w:rPr>
          <w:rFonts w:ascii="ArialMT" w:hAnsi="ArialMT"/>
          <w:sz w:val="26"/>
          <w:szCs w:val="26"/>
        </w:rPr>
        <w:t xml:space="preserve">promote good practice and work in a way that can prevent harm, abuse and coercion occurring. </w:t>
      </w:r>
    </w:p>
    <w:p w14:paraId="5FB933C4" w14:textId="2010536B" w:rsidR="00304EE1" w:rsidRPr="00570C31" w:rsidRDefault="00D164A5" w:rsidP="00304EE1">
      <w:pPr>
        <w:pStyle w:val="NormalWeb"/>
        <w:numPr>
          <w:ilvl w:val="0"/>
          <w:numId w:val="7"/>
        </w:numPr>
        <w:rPr>
          <w:rFonts w:ascii="SymbolMT" w:hAnsi="SymbolMT"/>
          <w:sz w:val="26"/>
          <w:szCs w:val="26"/>
        </w:rPr>
      </w:pPr>
      <w:r w:rsidRPr="00570C31">
        <w:rPr>
          <w:rFonts w:ascii="ArialMT" w:hAnsi="ArialMT"/>
          <w:sz w:val="26"/>
          <w:szCs w:val="26"/>
        </w:rPr>
        <w:t xml:space="preserve">ensure that any allegations of abuse or suspicions are dealt with appropriately and the person experiencing abuse is supported. </w:t>
      </w:r>
    </w:p>
    <w:p w14:paraId="55C42C7C" w14:textId="35F9C321" w:rsidR="00304EE1" w:rsidRPr="00570C31" w:rsidRDefault="00D164A5" w:rsidP="00304EE1">
      <w:pPr>
        <w:pStyle w:val="NormalWeb"/>
        <w:numPr>
          <w:ilvl w:val="0"/>
          <w:numId w:val="7"/>
        </w:numPr>
        <w:rPr>
          <w:rFonts w:ascii="SymbolMT" w:hAnsi="SymbolMT"/>
          <w:sz w:val="26"/>
          <w:szCs w:val="26"/>
        </w:rPr>
      </w:pPr>
      <w:r w:rsidRPr="00570C31">
        <w:rPr>
          <w:rFonts w:ascii="ArialMT" w:hAnsi="ArialMT"/>
          <w:sz w:val="26"/>
          <w:szCs w:val="26"/>
        </w:rPr>
        <w:t>stop that abuse occurring.</w:t>
      </w:r>
    </w:p>
    <w:p w14:paraId="22E50046" w14:textId="1EDDBEBC" w:rsidR="00D164A5" w:rsidRPr="00570C31" w:rsidRDefault="00D164A5" w:rsidP="00304EE1">
      <w:pPr>
        <w:pStyle w:val="NormalWeb"/>
        <w:rPr>
          <w:rFonts w:ascii="SymbolMT" w:hAnsi="SymbolMT"/>
          <w:sz w:val="26"/>
          <w:szCs w:val="26"/>
        </w:rPr>
      </w:pPr>
      <w:r w:rsidRPr="00570C31">
        <w:rPr>
          <w:rFonts w:ascii="ArialMT" w:hAnsi="ArialMT"/>
          <w:sz w:val="26"/>
          <w:szCs w:val="26"/>
        </w:rPr>
        <w:t xml:space="preserve">The Policy and Procedures relate to the safeguarding of adults at risk. Adults at risk are defined as: </w:t>
      </w:r>
    </w:p>
    <w:p w14:paraId="5E2F3BEC" w14:textId="72F9C42C" w:rsidR="00D164A5" w:rsidRPr="00E96199" w:rsidRDefault="00D164A5" w:rsidP="00E96199">
      <w:pPr>
        <w:pStyle w:val="NormalWeb"/>
        <w:numPr>
          <w:ilvl w:val="0"/>
          <w:numId w:val="9"/>
        </w:numPr>
        <w:rPr>
          <w:rFonts w:ascii="SymbolMT" w:hAnsi="SymbolMT"/>
          <w:sz w:val="26"/>
          <w:szCs w:val="26"/>
        </w:rPr>
      </w:pPr>
      <w:r w:rsidRPr="00570C31">
        <w:rPr>
          <w:rFonts w:ascii="ArialMT" w:hAnsi="ArialMT"/>
          <w:sz w:val="26"/>
          <w:szCs w:val="26"/>
        </w:rPr>
        <w:t xml:space="preserve">People aged 18 or over </w:t>
      </w:r>
    </w:p>
    <w:p w14:paraId="551AA97F" w14:textId="70DDD94F" w:rsidR="00D164A5" w:rsidRPr="00E96199" w:rsidRDefault="00D164A5" w:rsidP="00955570">
      <w:pPr>
        <w:pStyle w:val="NormalWeb"/>
        <w:numPr>
          <w:ilvl w:val="0"/>
          <w:numId w:val="9"/>
        </w:numPr>
        <w:rPr>
          <w:rFonts w:ascii="SymbolMT" w:hAnsi="SymbolMT"/>
          <w:sz w:val="26"/>
          <w:szCs w:val="26"/>
        </w:rPr>
      </w:pPr>
      <w:r w:rsidRPr="00570C31">
        <w:rPr>
          <w:rFonts w:ascii="ArialMT" w:hAnsi="ArialMT"/>
          <w:sz w:val="26"/>
          <w:szCs w:val="26"/>
        </w:rPr>
        <w:t xml:space="preserve">Who may be unable to protect him or herself against significant harm or exploitation. </w:t>
      </w:r>
    </w:p>
    <w:p w14:paraId="09E69FD7" w14:textId="77777777" w:rsidR="00E96199" w:rsidRPr="00570C31" w:rsidRDefault="00E96199" w:rsidP="00A80FD8">
      <w:pPr>
        <w:pStyle w:val="NormalWeb"/>
        <w:ind w:left="720"/>
        <w:rPr>
          <w:rFonts w:ascii="SymbolMT" w:hAnsi="SymbolMT"/>
          <w:sz w:val="26"/>
          <w:szCs w:val="26"/>
        </w:rPr>
      </w:pPr>
    </w:p>
    <w:p w14:paraId="7AE54207" w14:textId="792B0A26" w:rsidR="00D164A5" w:rsidRPr="00570C31" w:rsidRDefault="00D164A5" w:rsidP="00304EE1">
      <w:pPr>
        <w:pStyle w:val="NormalWeb"/>
        <w:rPr>
          <w:rFonts w:ascii="SymbolMT" w:hAnsi="SymbolMT"/>
          <w:sz w:val="26"/>
          <w:szCs w:val="26"/>
        </w:rPr>
      </w:pPr>
      <w:r w:rsidRPr="00570C31">
        <w:rPr>
          <w:rFonts w:ascii="ArialMT" w:hAnsi="ArialMT"/>
          <w:sz w:val="26"/>
          <w:szCs w:val="26"/>
        </w:rPr>
        <w:t xml:space="preserve">The policy applies to all </w:t>
      </w:r>
      <w:r w:rsidR="00E96199">
        <w:rPr>
          <w:rFonts w:ascii="ArialMT" w:hAnsi="ArialMT"/>
          <w:sz w:val="26"/>
          <w:szCs w:val="26"/>
        </w:rPr>
        <w:t>officials</w:t>
      </w:r>
      <w:r w:rsidRPr="00570C31">
        <w:rPr>
          <w:rFonts w:ascii="ArialMT" w:hAnsi="ArialMT"/>
          <w:sz w:val="26"/>
          <w:szCs w:val="26"/>
        </w:rPr>
        <w:t>,</w:t>
      </w:r>
      <w:r w:rsidR="00E96199">
        <w:rPr>
          <w:rFonts w:ascii="ArialMT" w:hAnsi="ArialMT"/>
          <w:sz w:val="26"/>
          <w:szCs w:val="26"/>
        </w:rPr>
        <w:t xml:space="preserve"> competitors,</w:t>
      </w:r>
      <w:r w:rsidRPr="00570C31">
        <w:rPr>
          <w:rFonts w:ascii="ArialMT" w:hAnsi="ArialMT"/>
          <w:sz w:val="26"/>
          <w:szCs w:val="26"/>
        </w:rPr>
        <w:t xml:space="preserve"> management committee members and anyone working on behalf of </w:t>
      </w:r>
      <w:r w:rsidR="00304EE1" w:rsidRPr="009D3042">
        <w:rPr>
          <w:rFonts w:ascii="ArialMT" w:hAnsi="ArialMT"/>
          <w:color w:val="000000" w:themeColor="text1"/>
          <w:sz w:val="26"/>
          <w:szCs w:val="26"/>
        </w:rPr>
        <w:t>GIGA</w:t>
      </w:r>
      <w:r w:rsidRPr="00570C31">
        <w:rPr>
          <w:rFonts w:ascii="ArialMT" w:hAnsi="ArialMT"/>
          <w:color w:val="FF0000"/>
          <w:sz w:val="26"/>
          <w:szCs w:val="26"/>
        </w:rPr>
        <w:t xml:space="preserve"> </w:t>
      </w:r>
    </w:p>
    <w:p w14:paraId="3F489B3B" w14:textId="77777777" w:rsidR="00304EE1" w:rsidRPr="00570C31" w:rsidRDefault="00304EE1" w:rsidP="00D164A5">
      <w:pPr>
        <w:pStyle w:val="NormalWeb"/>
        <w:rPr>
          <w:rFonts w:ascii="ArialMT" w:hAnsi="ArialMT"/>
          <w:sz w:val="26"/>
          <w:szCs w:val="26"/>
        </w:rPr>
      </w:pPr>
    </w:p>
    <w:p w14:paraId="53DCD8AD" w14:textId="77777777" w:rsidR="00133317" w:rsidRDefault="00D164A5" w:rsidP="00955570">
      <w:pPr>
        <w:pStyle w:val="NormalWeb"/>
        <w:rPr>
          <w:rFonts w:ascii="ArialMT" w:hAnsi="ArialMT"/>
          <w:sz w:val="26"/>
          <w:szCs w:val="26"/>
        </w:rPr>
      </w:pPr>
      <w:r w:rsidRPr="00570C31">
        <w:rPr>
          <w:rFonts w:ascii="ArialMT" w:hAnsi="ArialMT"/>
          <w:sz w:val="26"/>
          <w:szCs w:val="26"/>
        </w:rPr>
        <w:t xml:space="preserve">It is acknowledged that significant numbers of adults at risk are </w:t>
      </w:r>
      <w:r w:rsidR="00570C31" w:rsidRPr="00570C31">
        <w:rPr>
          <w:rFonts w:ascii="ArialMT" w:hAnsi="ArialMT"/>
          <w:sz w:val="26"/>
          <w:szCs w:val="26"/>
        </w:rPr>
        <w:t>abused,</w:t>
      </w:r>
      <w:r w:rsidRPr="00570C31">
        <w:rPr>
          <w:rFonts w:ascii="ArialMT" w:hAnsi="ArialMT"/>
          <w:sz w:val="26"/>
          <w:szCs w:val="26"/>
        </w:rPr>
        <w:t xml:space="preserve"> and it is important that </w:t>
      </w:r>
      <w:r w:rsidR="00570C31" w:rsidRPr="009D3042">
        <w:rPr>
          <w:rFonts w:ascii="ArialMT" w:hAnsi="ArialMT"/>
          <w:color w:val="000000" w:themeColor="text1"/>
          <w:sz w:val="26"/>
          <w:szCs w:val="26"/>
        </w:rPr>
        <w:t>GIGA</w:t>
      </w:r>
      <w:r w:rsidRPr="00570C31">
        <w:rPr>
          <w:rFonts w:ascii="ArialMT" w:hAnsi="ArialMT"/>
          <w:color w:val="FF0000"/>
          <w:sz w:val="26"/>
          <w:szCs w:val="26"/>
        </w:rPr>
        <w:t xml:space="preserve"> </w:t>
      </w:r>
      <w:r w:rsidRPr="00570C31">
        <w:rPr>
          <w:rFonts w:ascii="ArialMT" w:hAnsi="ArialMT"/>
          <w:sz w:val="26"/>
          <w:szCs w:val="26"/>
        </w:rPr>
        <w:t xml:space="preserve">has an Adult Safeguarding Policy, a set of procedures to follow and puts in place preventative measures to try and reduce those numbers. </w:t>
      </w:r>
    </w:p>
    <w:p w14:paraId="1DC69E7B" w14:textId="67BAA228" w:rsidR="00133317" w:rsidRPr="00E96199" w:rsidRDefault="00D164A5" w:rsidP="00955570">
      <w:pPr>
        <w:pStyle w:val="NormalWeb"/>
        <w:rPr>
          <w:rFonts w:ascii="ArialMT" w:hAnsi="ArialMT"/>
          <w:sz w:val="26"/>
          <w:szCs w:val="26"/>
        </w:rPr>
      </w:pPr>
      <w:r w:rsidRPr="00570C31">
        <w:rPr>
          <w:rFonts w:ascii="ArialMT" w:hAnsi="ArialMT"/>
          <w:sz w:val="26"/>
          <w:szCs w:val="26"/>
        </w:rPr>
        <w:lastRenderedPageBreak/>
        <w:t xml:space="preserve">In order to implement the </w:t>
      </w:r>
      <w:r w:rsidR="00570C31" w:rsidRPr="00570C31">
        <w:rPr>
          <w:rFonts w:ascii="ArialMT" w:hAnsi="ArialMT"/>
          <w:sz w:val="26"/>
          <w:szCs w:val="26"/>
        </w:rPr>
        <w:t>policy,</w:t>
      </w:r>
      <w:r w:rsidRPr="00570C31">
        <w:rPr>
          <w:rFonts w:ascii="ArialMT" w:hAnsi="ArialMT"/>
          <w:sz w:val="26"/>
          <w:szCs w:val="26"/>
        </w:rPr>
        <w:t xml:space="preserve"> </w:t>
      </w:r>
      <w:r w:rsidR="00570C31" w:rsidRPr="009D3042">
        <w:rPr>
          <w:rFonts w:ascii="ArialMT" w:hAnsi="ArialMT"/>
          <w:color w:val="000000" w:themeColor="text1"/>
          <w:sz w:val="26"/>
          <w:szCs w:val="26"/>
        </w:rPr>
        <w:t>GIGA</w:t>
      </w:r>
      <w:r w:rsidRPr="00570C31">
        <w:rPr>
          <w:rFonts w:ascii="ArialMT" w:hAnsi="ArialMT"/>
          <w:color w:val="FF0000"/>
          <w:sz w:val="26"/>
          <w:szCs w:val="26"/>
        </w:rPr>
        <w:t xml:space="preserve"> </w:t>
      </w:r>
      <w:r w:rsidRPr="00570C31">
        <w:rPr>
          <w:rFonts w:ascii="ArialMT" w:hAnsi="ArialMT"/>
          <w:sz w:val="26"/>
          <w:szCs w:val="26"/>
        </w:rPr>
        <w:t xml:space="preserve">will work: </w:t>
      </w:r>
    </w:p>
    <w:p w14:paraId="0CB7D34A" w14:textId="204E455D" w:rsidR="00D164A5" w:rsidRPr="00955570" w:rsidRDefault="00D164A5" w:rsidP="00955570">
      <w:pPr>
        <w:pStyle w:val="NormalWeb"/>
        <w:numPr>
          <w:ilvl w:val="0"/>
          <w:numId w:val="2"/>
        </w:numPr>
        <w:rPr>
          <w:sz w:val="26"/>
          <w:szCs w:val="26"/>
        </w:rPr>
      </w:pPr>
      <w:r w:rsidRPr="00570C31">
        <w:rPr>
          <w:rFonts w:ascii="ArialMT" w:hAnsi="ArialMT"/>
          <w:sz w:val="26"/>
          <w:szCs w:val="26"/>
        </w:rPr>
        <w:t xml:space="preserve">to promote the freedom and dignity of the person who has or is experiencing abuse </w:t>
      </w:r>
    </w:p>
    <w:p w14:paraId="0331648D" w14:textId="77777777" w:rsidR="00D164A5" w:rsidRPr="00570C31" w:rsidRDefault="00D164A5" w:rsidP="00D164A5">
      <w:pPr>
        <w:pStyle w:val="NormalWeb"/>
        <w:numPr>
          <w:ilvl w:val="0"/>
          <w:numId w:val="2"/>
        </w:numPr>
        <w:rPr>
          <w:rFonts w:ascii="SymbolMT" w:hAnsi="SymbolMT"/>
          <w:sz w:val="26"/>
          <w:szCs w:val="26"/>
        </w:rPr>
      </w:pPr>
      <w:r w:rsidRPr="00570C31">
        <w:rPr>
          <w:rFonts w:ascii="ArialMT" w:hAnsi="ArialMT"/>
          <w:sz w:val="26"/>
          <w:szCs w:val="26"/>
        </w:rPr>
        <w:t xml:space="preserve">to promote the rights of all people to live free from abuse and coercion </w:t>
      </w:r>
    </w:p>
    <w:p w14:paraId="0EF2BECF" w14:textId="4CA6AF82" w:rsidR="00D164A5" w:rsidRPr="00570C31" w:rsidRDefault="00D164A5" w:rsidP="00570C31">
      <w:pPr>
        <w:pStyle w:val="NormalWeb"/>
        <w:numPr>
          <w:ilvl w:val="0"/>
          <w:numId w:val="2"/>
        </w:numPr>
        <w:rPr>
          <w:rFonts w:ascii="SymbolMT" w:hAnsi="SymbolMT"/>
          <w:sz w:val="26"/>
          <w:szCs w:val="26"/>
        </w:rPr>
      </w:pPr>
      <w:r w:rsidRPr="00570C31">
        <w:rPr>
          <w:rFonts w:ascii="ArialMT" w:hAnsi="ArialMT"/>
          <w:sz w:val="26"/>
          <w:szCs w:val="26"/>
        </w:rPr>
        <w:t xml:space="preserve">to ensure the safety and </w:t>
      </w:r>
      <w:r w:rsidR="00570C31" w:rsidRPr="00570C31">
        <w:rPr>
          <w:rFonts w:ascii="ArialMT" w:hAnsi="ArialMT"/>
          <w:sz w:val="26"/>
          <w:szCs w:val="26"/>
        </w:rPr>
        <w:t>well-being</w:t>
      </w:r>
      <w:r w:rsidRPr="00570C31">
        <w:rPr>
          <w:rFonts w:ascii="ArialMT" w:hAnsi="ArialMT"/>
          <w:sz w:val="26"/>
          <w:szCs w:val="26"/>
        </w:rPr>
        <w:t xml:space="preserve"> of people who do not have the capacity to decide how they want to respond to abuse that they are experiencing </w:t>
      </w:r>
    </w:p>
    <w:p w14:paraId="118ED6BB" w14:textId="77777777" w:rsidR="00D164A5" w:rsidRPr="00570C31" w:rsidRDefault="00D164A5" w:rsidP="00D164A5">
      <w:pPr>
        <w:pStyle w:val="NormalWeb"/>
        <w:numPr>
          <w:ilvl w:val="0"/>
          <w:numId w:val="2"/>
        </w:numPr>
        <w:rPr>
          <w:rFonts w:ascii="SymbolMT" w:hAnsi="SymbolMT"/>
          <w:sz w:val="26"/>
          <w:szCs w:val="26"/>
        </w:rPr>
      </w:pPr>
      <w:r w:rsidRPr="00570C31">
        <w:rPr>
          <w:rFonts w:ascii="ArialMT" w:hAnsi="ArialMT"/>
          <w:sz w:val="26"/>
          <w:szCs w:val="26"/>
        </w:rPr>
        <w:t xml:space="preserve">to manage services in a way which promotes safety and prevents abuse </w:t>
      </w:r>
    </w:p>
    <w:p w14:paraId="5CEA4D9E" w14:textId="22A73A1F" w:rsidR="00133317" w:rsidRPr="004E659F" w:rsidRDefault="00A80FD8" w:rsidP="004E659F">
      <w:pPr>
        <w:pStyle w:val="NormalWeb"/>
        <w:numPr>
          <w:ilvl w:val="0"/>
          <w:numId w:val="2"/>
        </w:numPr>
        <w:rPr>
          <w:rFonts w:ascii="SymbolMT" w:hAnsi="SymbolMT"/>
          <w:sz w:val="26"/>
          <w:szCs w:val="26"/>
        </w:rPr>
      </w:pPr>
      <w:r>
        <w:rPr>
          <w:rFonts w:ascii="ArialMT" w:hAnsi="ArialMT"/>
          <w:sz w:val="26"/>
          <w:szCs w:val="26"/>
        </w:rPr>
        <w:t xml:space="preserve">to </w:t>
      </w:r>
      <w:r w:rsidR="00D164A5" w:rsidRPr="00570C31">
        <w:rPr>
          <w:rFonts w:ascii="ArialMT" w:hAnsi="ArialMT"/>
          <w:sz w:val="26"/>
          <w:szCs w:val="26"/>
        </w:rPr>
        <w:t>recruit volunteers safely, ensuring all necessary checks are mad</w:t>
      </w:r>
      <w:r w:rsidR="00133317">
        <w:rPr>
          <w:rFonts w:ascii="ArialMT" w:hAnsi="ArialMT"/>
          <w:sz w:val="26"/>
          <w:szCs w:val="26"/>
        </w:rPr>
        <w:t>e</w:t>
      </w:r>
      <w:r w:rsidR="00D164A5" w:rsidRPr="00133317">
        <w:rPr>
          <w:rFonts w:ascii="ArialMT" w:hAnsi="ArialMT"/>
          <w:sz w:val="26"/>
          <w:szCs w:val="26"/>
        </w:rPr>
        <w:t xml:space="preserve"> </w:t>
      </w:r>
    </w:p>
    <w:p w14:paraId="6AEAB72C" w14:textId="7DEBD1B0" w:rsidR="00133317" w:rsidRPr="009D3042" w:rsidRDefault="00570C31" w:rsidP="00570C31">
      <w:pPr>
        <w:pStyle w:val="NormalWeb"/>
        <w:rPr>
          <w:rFonts w:ascii="Arial" w:hAnsi="Arial" w:cs="Arial"/>
          <w:b/>
          <w:bCs/>
          <w:color w:val="000000" w:themeColor="text1"/>
          <w:sz w:val="26"/>
          <w:szCs w:val="26"/>
        </w:rPr>
      </w:pPr>
      <w:r w:rsidRPr="009D3042">
        <w:rPr>
          <w:rFonts w:ascii="Arial" w:hAnsi="Arial" w:cs="Arial"/>
          <w:b/>
          <w:bCs/>
          <w:color w:val="000000" w:themeColor="text1"/>
          <w:sz w:val="26"/>
          <w:szCs w:val="26"/>
        </w:rPr>
        <w:t>GIGA</w:t>
      </w:r>
      <w:r w:rsidR="00D164A5" w:rsidRPr="009D3042">
        <w:rPr>
          <w:rFonts w:ascii="Arial" w:hAnsi="Arial" w:cs="Arial"/>
          <w:b/>
          <w:bCs/>
          <w:color w:val="000000" w:themeColor="text1"/>
          <w:sz w:val="26"/>
          <w:szCs w:val="26"/>
        </w:rPr>
        <w:t xml:space="preserve">: </w:t>
      </w:r>
    </w:p>
    <w:p w14:paraId="415C4C01" w14:textId="4ADCC0BF" w:rsidR="00D164A5" w:rsidRPr="00570C31" w:rsidRDefault="00D164A5" w:rsidP="00570C31">
      <w:pPr>
        <w:pStyle w:val="NormalWeb"/>
        <w:numPr>
          <w:ilvl w:val="0"/>
          <w:numId w:val="8"/>
        </w:numPr>
        <w:rPr>
          <w:rFonts w:ascii="SymbolMT" w:hAnsi="SymbolMT"/>
          <w:sz w:val="26"/>
          <w:szCs w:val="26"/>
        </w:rPr>
      </w:pPr>
      <w:r w:rsidRPr="00570C31">
        <w:rPr>
          <w:rFonts w:ascii="ArialMT" w:hAnsi="ArialMT"/>
          <w:sz w:val="26"/>
          <w:szCs w:val="26"/>
        </w:rPr>
        <w:t xml:space="preserve">will ensure that all </w:t>
      </w:r>
      <w:r w:rsidR="00D95EC8">
        <w:rPr>
          <w:rFonts w:ascii="ArialMT" w:hAnsi="ArialMT"/>
          <w:sz w:val="26"/>
          <w:szCs w:val="26"/>
        </w:rPr>
        <w:t xml:space="preserve">officials, competitors, </w:t>
      </w:r>
      <w:r w:rsidRPr="00570C31">
        <w:rPr>
          <w:rFonts w:ascii="ArialMT" w:hAnsi="ArialMT"/>
          <w:sz w:val="26"/>
          <w:szCs w:val="26"/>
        </w:rPr>
        <w:t xml:space="preserve">management committee members are familiar with this policy and procedures </w:t>
      </w:r>
    </w:p>
    <w:p w14:paraId="0CDC929D" w14:textId="11DB2BAB" w:rsidR="00D164A5" w:rsidRPr="00570C31" w:rsidRDefault="00D164A5" w:rsidP="00570C31">
      <w:pPr>
        <w:pStyle w:val="NormalWeb"/>
        <w:numPr>
          <w:ilvl w:val="0"/>
          <w:numId w:val="8"/>
        </w:numPr>
        <w:rPr>
          <w:rFonts w:ascii="SymbolMT" w:hAnsi="SymbolMT"/>
          <w:sz w:val="26"/>
          <w:szCs w:val="26"/>
        </w:rPr>
      </w:pPr>
      <w:r w:rsidRPr="00570C31">
        <w:rPr>
          <w:rFonts w:ascii="ArialMT" w:hAnsi="ArialMT"/>
          <w:sz w:val="26"/>
          <w:szCs w:val="26"/>
        </w:rPr>
        <w:t>will work with other agencies within the framework of the Committee for Health and Social Care (HSC)</w:t>
      </w:r>
      <w:r w:rsidR="00D95EC8">
        <w:rPr>
          <w:rFonts w:ascii="ArialMT" w:hAnsi="ArialMT"/>
          <w:sz w:val="26"/>
          <w:szCs w:val="26"/>
        </w:rPr>
        <w:t>,</w:t>
      </w:r>
      <w:r w:rsidRPr="00570C31">
        <w:rPr>
          <w:rFonts w:ascii="ArialMT" w:hAnsi="ArialMT"/>
          <w:sz w:val="26"/>
          <w:szCs w:val="26"/>
        </w:rPr>
        <w:t xml:space="preserve"> multi-agency Adult Safeguarding Policy and Procedures </w:t>
      </w:r>
    </w:p>
    <w:p w14:paraId="04F1591F" w14:textId="41D7CC52" w:rsidR="00D164A5" w:rsidRPr="00570C31" w:rsidRDefault="00D164A5" w:rsidP="00570C31">
      <w:pPr>
        <w:pStyle w:val="NormalWeb"/>
        <w:numPr>
          <w:ilvl w:val="0"/>
          <w:numId w:val="8"/>
        </w:numPr>
        <w:rPr>
          <w:rFonts w:ascii="SymbolMT" w:hAnsi="SymbolMT"/>
          <w:sz w:val="26"/>
          <w:szCs w:val="26"/>
        </w:rPr>
      </w:pPr>
      <w:r w:rsidRPr="00570C31">
        <w:rPr>
          <w:rFonts w:ascii="ArialMT" w:hAnsi="ArialMT"/>
          <w:sz w:val="26"/>
          <w:szCs w:val="26"/>
        </w:rPr>
        <w:t xml:space="preserve">will act within </w:t>
      </w:r>
      <w:r w:rsidR="00570C31" w:rsidRPr="00570C31">
        <w:rPr>
          <w:rFonts w:ascii="ArialMT" w:hAnsi="ArialMT"/>
          <w:sz w:val="26"/>
          <w:szCs w:val="26"/>
        </w:rPr>
        <w:t>its</w:t>
      </w:r>
      <w:r w:rsidRPr="00570C31">
        <w:rPr>
          <w:rFonts w:ascii="ArialMT" w:hAnsi="ArialMT"/>
          <w:sz w:val="26"/>
          <w:szCs w:val="26"/>
        </w:rPr>
        <w:t xml:space="preserve"> confidentiality policy and will aim to gain permission from service users before sharing information about them with another agency, unless to do so would put them at further risk of harm. </w:t>
      </w:r>
    </w:p>
    <w:p w14:paraId="39F4A3B3" w14:textId="00F0FED9" w:rsidR="00D164A5" w:rsidRPr="00570C31" w:rsidRDefault="00D164A5" w:rsidP="00570C31">
      <w:pPr>
        <w:pStyle w:val="NormalWeb"/>
        <w:numPr>
          <w:ilvl w:val="0"/>
          <w:numId w:val="8"/>
        </w:numPr>
        <w:rPr>
          <w:rFonts w:ascii="SymbolMT" w:hAnsi="SymbolMT"/>
          <w:sz w:val="26"/>
          <w:szCs w:val="26"/>
        </w:rPr>
      </w:pPr>
      <w:r w:rsidRPr="00570C31">
        <w:rPr>
          <w:rFonts w:ascii="ArialMT" w:hAnsi="ArialMT"/>
          <w:sz w:val="26"/>
          <w:szCs w:val="26"/>
        </w:rPr>
        <w:t xml:space="preserve">will pass information to the HSC Adult Safeguarding Manager, Safeguarding Unit, Perruque House, Castel, including when more than one person is at risk. </w:t>
      </w:r>
    </w:p>
    <w:p w14:paraId="1FD18C44" w14:textId="36F68280" w:rsidR="00570C31" w:rsidRPr="00570C31" w:rsidRDefault="00D164A5" w:rsidP="00570C31">
      <w:pPr>
        <w:pStyle w:val="NormalWeb"/>
        <w:numPr>
          <w:ilvl w:val="0"/>
          <w:numId w:val="8"/>
        </w:numPr>
        <w:rPr>
          <w:rFonts w:ascii="SymbolMT" w:hAnsi="SymbolMT"/>
          <w:sz w:val="26"/>
          <w:szCs w:val="26"/>
        </w:rPr>
      </w:pPr>
      <w:r w:rsidRPr="00570C31">
        <w:rPr>
          <w:rFonts w:ascii="ArialMT" w:hAnsi="ArialMT"/>
          <w:sz w:val="26"/>
          <w:szCs w:val="26"/>
        </w:rPr>
        <w:t xml:space="preserve">will inform service users that where a person is in danger, a child is at </w:t>
      </w:r>
      <w:r w:rsidR="00570C31" w:rsidRPr="00570C31">
        <w:rPr>
          <w:rFonts w:ascii="ArialMT" w:hAnsi="ArialMT"/>
          <w:sz w:val="26"/>
          <w:szCs w:val="26"/>
        </w:rPr>
        <w:t>risk,</w:t>
      </w:r>
      <w:r w:rsidRPr="00570C31">
        <w:rPr>
          <w:rFonts w:ascii="ArialMT" w:hAnsi="ArialMT"/>
          <w:sz w:val="26"/>
          <w:szCs w:val="26"/>
        </w:rPr>
        <w:t xml:space="preserve"> or a crime has been committed then a decision may be taken to pass information to another agency without the service user’s consent </w:t>
      </w:r>
    </w:p>
    <w:p w14:paraId="135D11EC" w14:textId="749E8F4F" w:rsidR="00D164A5" w:rsidRPr="00955570" w:rsidRDefault="00570C31" w:rsidP="00955570">
      <w:pPr>
        <w:pStyle w:val="NormalWeb"/>
        <w:numPr>
          <w:ilvl w:val="0"/>
          <w:numId w:val="8"/>
        </w:numPr>
        <w:rPr>
          <w:rFonts w:ascii="SymbolMT" w:hAnsi="SymbolMT"/>
          <w:sz w:val="26"/>
          <w:szCs w:val="26"/>
        </w:rPr>
      </w:pPr>
      <w:r w:rsidRPr="00570C31">
        <w:rPr>
          <w:rFonts w:ascii="ArialMT" w:hAnsi="ArialMT"/>
          <w:sz w:val="26"/>
          <w:szCs w:val="26"/>
        </w:rPr>
        <w:t xml:space="preserve">will make a referral to the HSC </w:t>
      </w:r>
      <w:r w:rsidR="00955570">
        <w:rPr>
          <w:rFonts w:ascii="ArialMT" w:hAnsi="ArialMT"/>
          <w:sz w:val="26"/>
          <w:szCs w:val="26"/>
        </w:rPr>
        <w:t xml:space="preserve">Adult </w:t>
      </w:r>
      <w:r w:rsidRPr="00570C31">
        <w:rPr>
          <w:rFonts w:ascii="ArialMT" w:hAnsi="ArialMT"/>
          <w:sz w:val="26"/>
          <w:szCs w:val="26"/>
        </w:rPr>
        <w:t xml:space="preserve">Safeguarding Manager as </w:t>
      </w:r>
      <w:r w:rsidR="00955570" w:rsidRPr="00570C31">
        <w:rPr>
          <w:rFonts w:ascii="ArialMT" w:hAnsi="ArialMT"/>
          <w:sz w:val="26"/>
          <w:szCs w:val="26"/>
        </w:rPr>
        <w:t>appropriate</w:t>
      </w:r>
    </w:p>
    <w:p w14:paraId="74854D31" w14:textId="58060342" w:rsidR="00D164A5" w:rsidRPr="00570C31" w:rsidRDefault="00D164A5" w:rsidP="00955570">
      <w:pPr>
        <w:pStyle w:val="NormalWeb"/>
        <w:numPr>
          <w:ilvl w:val="0"/>
          <w:numId w:val="8"/>
        </w:numPr>
        <w:rPr>
          <w:rFonts w:ascii="SymbolMT" w:hAnsi="SymbolMT"/>
          <w:sz w:val="26"/>
          <w:szCs w:val="26"/>
        </w:rPr>
      </w:pPr>
      <w:r w:rsidRPr="00570C31">
        <w:rPr>
          <w:rFonts w:ascii="ArialMT" w:hAnsi="ArialMT"/>
          <w:sz w:val="26"/>
          <w:szCs w:val="26"/>
        </w:rPr>
        <w:t xml:space="preserve">will </w:t>
      </w:r>
      <w:r w:rsidR="00955570" w:rsidRPr="00570C31">
        <w:rPr>
          <w:rFonts w:ascii="ArialMT" w:hAnsi="ArialMT"/>
          <w:sz w:val="26"/>
          <w:szCs w:val="26"/>
        </w:rPr>
        <w:t>endeavour</w:t>
      </w:r>
      <w:r w:rsidRPr="00570C31">
        <w:rPr>
          <w:rFonts w:ascii="ArialMT" w:hAnsi="ArialMT"/>
          <w:sz w:val="26"/>
          <w:szCs w:val="26"/>
        </w:rPr>
        <w:t xml:space="preserve"> to keep up to date with island wide developments relating to preventing abuse and welfare of adults </w:t>
      </w:r>
    </w:p>
    <w:p w14:paraId="3B4870BD" w14:textId="47456804" w:rsidR="004E1B01" w:rsidRPr="00133317" w:rsidRDefault="00D164A5" w:rsidP="00D164A5">
      <w:pPr>
        <w:pStyle w:val="NormalWeb"/>
        <w:numPr>
          <w:ilvl w:val="0"/>
          <w:numId w:val="8"/>
        </w:numPr>
        <w:rPr>
          <w:rFonts w:ascii="SymbolMT" w:hAnsi="SymbolMT"/>
          <w:sz w:val="26"/>
          <w:szCs w:val="26"/>
        </w:rPr>
      </w:pPr>
      <w:r w:rsidRPr="00570C31">
        <w:rPr>
          <w:rFonts w:ascii="ArialMT" w:hAnsi="ArialMT"/>
          <w:sz w:val="26"/>
          <w:szCs w:val="26"/>
        </w:rPr>
        <w:t>will ensure that the Designated Named Person</w:t>
      </w:r>
      <w:r w:rsidR="000E5CE3">
        <w:rPr>
          <w:rFonts w:ascii="ArialMT" w:hAnsi="ArialMT"/>
          <w:sz w:val="26"/>
          <w:szCs w:val="26"/>
        </w:rPr>
        <w:t>s</w:t>
      </w:r>
      <w:r w:rsidRPr="00570C31">
        <w:rPr>
          <w:rFonts w:ascii="ArialMT" w:hAnsi="ArialMT"/>
          <w:sz w:val="26"/>
          <w:szCs w:val="26"/>
        </w:rPr>
        <w:t xml:space="preserve"> understands his/her responsibility to refer incidents of adult abuse to the relevant agencies (Police/ HSC Adult Community Services/ HSC Safeguarding Unit) </w:t>
      </w:r>
      <w:r w:rsidR="00955570" w:rsidRPr="00133317">
        <w:rPr>
          <w:rFonts w:ascii="ArialMT" w:hAnsi="ArialMT"/>
          <w:sz w:val="26"/>
          <w:szCs w:val="26"/>
        </w:rPr>
        <w:t xml:space="preserve">                                                                                                                                         </w:t>
      </w:r>
    </w:p>
    <w:p w14:paraId="3276770F" w14:textId="74806497" w:rsidR="004C65F8" w:rsidRDefault="00D164A5" w:rsidP="00D164A5">
      <w:pPr>
        <w:pStyle w:val="NormalWeb"/>
        <w:rPr>
          <w:rFonts w:ascii="ArialMT" w:hAnsi="ArialMT"/>
          <w:sz w:val="26"/>
          <w:szCs w:val="26"/>
        </w:rPr>
      </w:pPr>
      <w:r w:rsidRPr="00570C31">
        <w:rPr>
          <w:rFonts w:ascii="ArialMT" w:hAnsi="ArialMT"/>
          <w:sz w:val="26"/>
          <w:szCs w:val="26"/>
        </w:rPr>
        <w:t>The Designated Named Person</w:t>
      </w:r>
      <w:r w:rsidR="00F20E41">
        <w:rPr>
          <w:rFonts w:ascii="ArialMT" w:hAnsi="ArialMT"/>
          <w:sz w:val="26"/>
          <w:szCs w:val="26"/>
        </w:rPr>
        <w:t>s</w:t>
      </w:r>
      <w:r w:rsidRPr="00570C31">
        <w:rPr>
          <w:rFonts w:ascii="ArialMT" w:hAnsi="ArialMT"/>
          <w:sz w:val="26"/>
          <w:szCs w:val="26"/>
        </w:rPr>
        <w:t xml:space="preserve"> for Adult Safeguarding in </w:t>
      </w:r>
      <w:r w:rsidR="00955570" w:rsidRPr="009D3042">
        <w:rPr>
          <w:rFonts w:ascii="ArialMT" w:hAnsi="ArialMT"/>
          <w:color w:val="000000" w:themeColor="text1"/>
          <w:sz w:val="26"/>
          <w:szCs w:val="26"/>
        </w:rPr>
        <w:t>GIGA</w:t>
      </w:r>
      <w:r w:rsidR="00A05FE3">
        <w:rPr>
          <w:rFonts w:ascii="ArialMT" w:hAnsi="ArialMT"/>
          <w:color w:val="000000" w:themeColor="text1"/>
          <w:sz w:val="26"/>
          <w:szCs w:val="26"/>
        </w:rPr>
        <w:t xml:space="preserve"> 2023</w:t>
      </w:r>
      <w:r w:rsidRPr="00570C31">
        <w:rPr>
          <w:rFonts w:ascii="ArialMT" w:hAnsi="ArialMT"/>
          <w:color w:val="FF0000"/>
          <w:sz w:val="26"/>
          <w:szCs w:val="26"/>
        </w:rPr>
        <w:t xml:space="preserve"> </w:t>
      </w:r>
      <w:r w:rsidR="001054D7">
        <w:rPr>
          <w:rFonts w:ascii="ArialMT" w:hAnsi="ArialMT"/>
          <w:sz w:val="26"/>
          <w:szCs w:val="26"/>
        </w:rPr>
        <w:t>are</w:t>
      </w:r>
      <w:r w:rsidR="005934ED">
        <w:rPr>
          <w:rFonts w:ascii="ArialMT" w:hAnsi="ArialMT"/>
          <w:sz w:val="26"/>
          <w:szCs w:val="26"/>
        </w:rPr>
        <w:t xml:space="preserve"> </w:t>
      </w:r>
      <w:r w:rsidR="002503C2">
        <w:rPr>
          <w:rFonts w:ascii="ArialMT" w:hAnsi="ArialMT"/>
          <w:sz w:val="26"/>
          <w:szCs w:val="26"/>
        </w:rPr>
        <w:t>:</w:t>
      </w:r>
      <w:r w:rsidRPr="00570C31">
        <w:rPr>
          <w:rFonts w:ascii="ArialMT" w:hAnsi="ArialMT"/>
          <w:sz w:val="26"/>
          <w:szCs w:val="26"/>
        </w:rPr>
        <w:t xml:space="preserve"> </w:t>
      </w:r>
      <w:r w:rsidR="002503C2">
        <w:rPr>
          <w:rFonts w:ascii="ArialMT" w:hAnsi="ArialMT"/>
          <w:sz w:val="26"/>
          <w:szCs w:val="26"/>
        </w:rPr>
        <w:t xml:space="preserve"> </w:t>
      </w:r>
    </w:p>
    <w:p w14:paraId="17880AF4" w14:textId="4D46104F" w:rsidR="00D164A5" w:rsidRPr="001054D7" w:rsidRDefault="00FC2E83" w:rsidP="00D164A5">
      <w:pPr>
        <w:pStyle w:val="NormalWeb"/>
        <w:rPr>
          <w:rFonts w:ascii="ArialMT" w:hAnsi="ArialMT"/>
          <w:color w:val="000000" w:themeColor="text1"/>
          <w:sz w:val="26"/>
          <w:szCs w:val="26"/>
          <w:lang w:val="de-DE"/>
        </w:rPr>
      </w:pPr>
      <w:r w:rsidRPr="001054D7">
        <w:rPr>
          <w:rFonts w:ascii="ArialMT" w:hAnsi="ArialMT"/>
          <w:color w:val="000000" w:themeColor="text1"/>
          <w:sz w:val="26"/>
          <w:szCs w:val="26"/>
          <w:lang w:val="de-DE"/>
        </w:rPr>
        <w:t>Brian Allen</w:t>
      </w:r>
      <w:r w:rsidR="001A7492" w:rsidRPr="001054D7">
        <w:rPr>
          <w:rFonts w:ascii="ArialMT" w:hAnsi="ArialMT"/>
          <w:color w:val="000000" w:themeColor="text1"/>
          <w:sz w:val="26"/>
          <w:szCs w:val="26"/>
          <w:lang w:val="de-DE"/>
        </w:rPr>
        <w:t>.</w:t>
      </w:r>
      <w:r w:rsidR="004C65F8" w:rsidRPr="001054D7">
        <w:rPr>
          <w:rFonts w:ascii="ArialMT" w:hAnsi="ArialMT"/>
          <w:color w:val="000000" w:themeColor="text1"/>
          <w:sz w:val="26"/>
          <w:szCs w:val="26"/>
          <w:lang w:val="de-DE"/>
        </w:rPr>
        <w:t xml:space="preserve">               </w:t>
      </w:r>
      <w:r w:rsidR="00F57EF2" w:rsidRPr="001054D7">
        <w:rPr>
          <w:rFonts w:ascii="ArialMT" w:hAnsi="ArialMT"/>
          <w:color w:val="000000" w:themeColor="text1"/>
          <w:sz w:val="26"/>
          <w:szCs w:val="26"/>
          <w:lang w:val="de-DE"/>
        </w:rPr>
        <w:t xml:space="preserve">        </w:t>
      </w:r>
      <w:r w:rsidR="004C65F8" w:rsidRPr="001054D7">
        <w:rPr>
          <w:rFonts w:ascii="ArialMT" w:hAnsi="ArialMT"/>
          <w:color w:val="000000" w:themeColor="text1"/>
          <w:sz w:val="26"/>
          <w:szCs w:val="26"/>
          <w:lang w:val="de-DE"/>
        </w:rPr>
        <w:t xml:space="preserve"> </w:t>
      </w:r>
      <w:r w:rsidR="001A7492" w:rsidRPr="001054D7">
        <w:rPr>
          <w:rFonts w:ascii="ArialMT" w:hAnsi="ArialMT"/>
          <w:color w:val="000000" w:themeColor="text1"/>
          <w:sz w:val="26"/>
          <w:szCs w:val="26"/>
          <w:lang w:val="de-DE"/>
        </w:rPr>
        <w:t xml:space="preserve"> Tel: 07781 405314</w:t>
      </w:r>
      <w:r w:rsidR="001D567F" w:rsidRPr="001054D7">
        <w:rPr>
          <w:rFonts w:ascii="ArialMT" w:hAnsi="ArialMT"/>
          <w:color w:val="000000" w:themeColor="text1"/>
          <w:sz w:val="26"/>
          <w:szCs w:val="26"/>
          <w:lang w:val="de-DE"/>
        </w:rPr>
        <w:t xml:space="preserve">   </w:t>
      </w:r>
      <w:hyperlink r:id="rId6" w:history="1">
        <w:r w:rsidR="00D751A1" w:rsidRPr="001054D7">
          <w:rPr>
            <w:rStyle w:val="Hyperlink"/>
            <w:rFonts w:ascii="ArialMT" w:hAnsi="ArialMT"/>
            <w:color w:val="000000" w:themeColor="text1"/>
            <w:sz w:val="26"/>
            <w:szCs w:val="26"/>
            <w:u w:val="none"/>
            <w:lang w:val="de-DE"/>
          </w:rPr>
          <w:t>brian.allen@giga.org.gg</w:t>
        </w:r>
      </w:hyperlink>
    </w:p>
    <w:p w14:paraId="00F97FF6" w14:textId="43685D42" w:rsidR="00052DE6" w:rsidRPr="004C65F8" w:rsidRDefault="00052DE6" w:rsidP="00D164A5">
      <w:pPr>
        <w:pStyle w:val="NormalWeb"/>
        <w:rPr>
          <w:rFonts w:ascii="ArialMT" w:hAnsi="ArialMT"/>
          <w:color w:val="000000" w:themeColor="text1"/>
          <w:sz w:val="26"/>
          <w:szCs w:val="26"/>
          <w:lang w:val="de-DE"/>
        </w:rPr>
      </w:pPr>
      <w:r w:rsidRPr="004C65F8">
        <w:rPr>
          <w:rFonts w:ascii="ArialMT" w:hAnsi="ArialMT"/>
          <w:color w:val="000000" w:themeColor="text1"/>
          <w:sz w:val="26"/>
          <w:szCs w:val="26"/>
          <w:lang w:val="de-DE"/>
        </w:rPr>
        <w:t>Karen Archenoul</w:t>
      </w:r>
      <w:r w:rsidR="00A7577B" w:rsidRPr="004C65F8">
        <w:rPr>
          <w:rFonts w:ascii="ArialMT" w:hAnsi="ArialMT"/>
          <w:color w:val="000000" w:themeColor="text1"/>
          <w:sz w:val="26"/>
          <w:szCs w:val="26"/>
          <w:lang w:val="de-DE"/>
        </w:rPr>
        <w:t xml:space="preserve">. (Bucky)  Tel: </w:t>
      </w:r>
      <w:r w:rsidR="00EB5001" w:rsidRPr="004C65F8">
        <w:rPr>
          <w:rFonts w:ascii="ArialMT" w:hAnsi="ArialMT"/>
          <w:color w:val="000000" w:themeColor="text1"/>
          <w:sz w:val="26"/>
          <w:szCs w:val="26"/>
          <w:lang w:val="de-DE"/>
        </w:rPr>
        <w:t>07781 402330   karen</w:t>
      </w:r>
      <w:r w:rsidR="00B93DDF" w:rsidRPr="004C65F8">
        <w:rPr>
          <w:rFonts w:ascii="ArialMT" w:hAnsi="ArialMT"/>
          <w:color w:val="000000" w:themeColor="text1"/>
          <w:sz w:val="26"/>
          <w:szCs w:val="26"/>
          <w:lang w:val="de-DE"/>
        </w:rPr>
        <w:t>.archenoul@giga.org.gg</w:t>
      </w:r>
    </w:p>
    <w:p w14:paraId="174F121A" w14:textId="77777777" w:rsidR="00D751A1" w:rsidRPr="00EB5001" w:rsidRDefault="00D751A1" w:rsidP="00D164A5">
      <w:pPr>
        <w:pStyle w:val="NormalWeb"/>
        <w:rPr>
          <w:sz w:val="26"/>
          <w:szCs w:val="26"/>
          <w:lang w:val="de-DE"/>
        </w:rPr>
      </w:pPr>
    </w:p>
    <w:p w14:paraId="5918E85D" w14:textId="77777777" w:rsidR="00D164A5" w:rsidRPr="00570C31" w:rsidRDefault="00D164A5" w:rsidP="00D164A5">
      <w:pPr>
        <w:pStyle w:val="NormalWeb"/>
        <w:rPr>
          <w:sz w:val="26"/>
          <w:szCs w:val="26"/>
        </w:rPr>
      </w:pPr>
      <w:r w:rsidRPr="00570C31">
        <w:rPr>
          <w:rFonts w:ascii="ArialMT" w:hAnsi="ArialMT"/>
          <w:sz w:val="26"/>
          <w:szCs w:val="26"/>
        </w:rPr>
        <w:t xml:space="preserve">They should be contacted for support and advice on implementing this policy and procedures. </w:t>
      </w:r>
    </w:p>
    <w:p w14:paraId="2B971AB1" w14:textId="6D51C217" w:rsidR="00D164A5" w:rsidRPr="00570C31" w:rsidRDefault="00D164A5" w:rsidP="00D164A5">
      <w:pPr>
        <w:pStyle w:val="NormalWeb"/>
        <w:rPr>
          <w:sz w:val="26"/>
          <w:szCs w:val="26"/>
        </w:rPr>
      </w:pPr>
      <w:r w:rsidRPr="00570C31">
        <w:rPr>
          <w:rFonts w:ascii="ArialMT" w:hAnsi="ArialMT"/>
          <w:sz w:val="26"/>
          <w:szCs w:val="26"/>
        </w:rPr>
        <w:lastRenderedPageBreak/>
        <w:t xml:space="preserve">This policy should be read in conjunction with the Committee for health and social care Adult Safeguarding Policy and Procedural documents which are available by contacting the HSC Adult Safeguarding Manager </w:t>
      </w:r>
      <w:r w:rsidR="009D3042">
        <w:rPr>
          <w:rFonts w:ascii="ArialMT" w:hAnsi="ArialMT"/>
          <w:sz w:val="26"/>
          <w:szCs w:val="26"/>
        </w:rPr>
        <w:t xml:space="preserve">at </w:t>
      </w:r>
      <w:hyperlink r:id="rId7" w:history="1">
        <w:r w:rsidR="009D3042" w:rsidRPr="00C65E35">
          <w:rPr>
            <w:rStyle w:val="Hyperlink"/>
            <w:rFonts w:ascii="ArialMT" w:hAnsi="ArialMT"/>
            <w:color w:val="000000" w:themeColor="text1"/>
            <w:sz w:val="26"/>
            <w:szCs w:val="26"/>
            <w:u w:val="none"/>
          </w:rPr>
          <w:t>PerruqueHouseAdmin@gov.gg</w:t>
        </w:r>
      </w:hyperlink>
      <w:r w:rsidR="009D3042" w:rsidRPr="00C65E35">
        <w:rPr>
          <w:rFonts w:ascii="ArialMT" w:hAnsi="ArialMT"/>
          <w:color w:val="000000" w:themeColor="text1"/>
          <w:sz w:val="26"/>
          <w:szCs w:val="26"/>
        </w:rPr>
        <w:t xml:space="preserve"> </w:t>
      </w:r>
      <w:r w:rsidRPr="00570C31">
        <w:rPr>
          <w:rFonts w:ascii="ArialMT" w:hAnsi="ArialMT"/>
          <w:sz w:val="26"/>
          <w:szCs w:val="26"/>
        </w:rPr>
        <w:t xml:space="preserve">with ‘Adult safeguarding enquiry’ in the subject line. </w:t>
      </w:r>
    </w:p>
    <w:p w14:paraId="679179B0" w14:textId="7BFA549D" w:rsidR="00133317" w:rsidRPr="00C65E35" w:rsidRDefault="00D164A5" w:rsidP="00D164A5">
      <w:pPr>
        <w:pStyle w:val="NormalWeb"/>
        <w:rPr>
          <w:rFonts w:ascii="ArialMT" w:hAnsi="ArialMT"/>
          <w:color w:val="000000" w:themeColor="text1"/>
          <w:sz w:val="26"/>
          <w:szCs w:val="26"/>
        </w:rPr>
      </w:pPr>
      <w:r w:rsidRPr="00570C31">
        <w:rPr>
          <w:rFonts w:ascii="ArialMT" w:hAnsi="ArialMT"/>
          <w:sz w:val="26"/>
          <w:szCs w:val="26"/>
        </w:rPr>
        <w:t>These procedures a</w:t>
      </w:r>
      <w:r w:rsidR="00133317">
        <w:rPr>
          <w:rFonts w:ascii="ArialMT" w:hAnsi="ArialMT"/>
          <w:sz w:val="26"/>
          <w:szCs w:val="26"/>
        </w:rPr>
        <w:t xml:space="preserve">re documented on the GIGA website at </w:t>
      </w:r>
      <w:hyperlink r:id="rId8" w:history="1">
        <w:r w:rsidR="00133317" w:rsidRPr="00C65E35">
          <w:rPr>
            <w:rStyle w:val="Hyperlink"/>
            <w:rFonts w:ascii="ArialMT" w:hAnsi="ArialMT"/>
            <w:color w:val="000000" w:themeColor="text1"/>
            <w:sz w:val="26"/>
            <w:szCs w:val="26"/>
            <w:u w:val="none"/>
          </w:rPr>
          <w:t>http://giga.org.gg</w:t>
        </w:r>
      </w:hyperlink>
    </w:p>
    <w:p w14:paraId="6FB0CA60" w14:textId="2DD3F4C0" w:rsidR="00C64409" w:rsidRPr="008077D4" w:rsidRDefault="00D164A5" w:rsidP="008077D4">
      <w:pPr>
        <w:pStyle w:val="NormalWeb"/>
        <w:rPr>
          <w:sz w:val="26"/>
          <w:szCs w:val="26"/>
        </w:rPr>
      </w:pPr>
      <w:r w:rsidRPr="00570C31">
        <w:rPr>
          <w:rFonts w:ascii="ArialMT" w:hAnsi="ArialMT"/>
          <w:color w:val="FF0000"/>
          <w:sz w:val="26"/>
          <w:szCs w:val="26"/>
        </w:rPr>
        <w:t xml:space="preserve"> </w:t>
      </w:r>
      <w:r w:rsidRPr="00D164A5">
        <w:rPr>
          <w:rFonts w:ascii="Arial" w:hAnsi="Arial" w:cs="Arial"/>
          <w:b/>
          <w:bCs/>
          <w:sz w:val="28"/>
          <w:szCs w:val="28"/>
        </w:rPr>
        <w:t>Procedures</w:t>
      </w:r>
    </w:p>
    <w:p w14:paraId="2E4C854A" w14:textId="6C50B351" w:rsidR="00D164A5" w:rsidRPr="00D164A5" w:rsidRDefault="00D164A5" w:rsidP="00D164A5">
      <w:pPr>
        <w:spacing w:before="100" w:beforeAutospacing="1" w:after="100" w:afterAutospacing="1"/>
        <w:rPr>
          <w:rFonts w:ascii="Arial" w:eastAsia="Times New Roman" w:hAnsi="Arial" w:cs="Arial"/>
          <w:b/>
          <w:bCs/>
          <w:sz w:val="26"/>
          <w:szCs w:val="26"/>
          <w:lang w:eastAsia="en-GB"/>
        </w:rPr>
      </w:pPr>
      <w:r w:rsidRPr="00D164A5">
        <w:rPr>
          <w:rFonts w:ascii="Arial" w:eastAsia="Times New Roman" w:hAnsi="Arial" w:cs="Arial"/>
          <w:b/>
          <w:bCs/>
          <w:sz w:val="26"/>
          <w:szCs w:val="26"/>
          <w:lang w:eastAsia="en-GB"/>
        </w:rPr>
        <w:t xml:space="preserve">1. Introduction </w:t>
      </w:r>
    </w:p>
    <w:p w14:paraId="48A23A75" w14:textId="5A97AFB4"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These procedures have been designed to ensure the welfare and protection of any adult who </w:t>
      </w:r>
      <w:r w:rsidR="00F84F8A">
        <w:rPr>
          <w:rFonts w:ascii="ArialMT" w:eastAsia="Times New Roman" w:hAnsi="ArialMT" w:cs="Times New Roman"/>
          <w:sz w:val="26"/>
          <w:szCs w:val="26"/>
          <w:lang w:eastAsia="en-GB"/>
        </w:rPr>
        <w:t>is involved with</w:t>
      </w:r>
      <w:r w:rsidRPr="00D164A5">
        <w:rPr>
          <w:rFonts w:ascii="ArialMT" w:eastAsia="Times New Roman" w:hAnsi="ArialMT" w:cs="Times New Roman"/>
          <w:sz w:val="26"/>
          <w:szCs w:val="26"/>
          <w:lang w:eastAsia="en-GB"/>
        </w:rPr>
        <w:t xml:space="preserve"> </w:t>
      </w:r>
      <w:r w:rsidR="00C64409" w:rsidRPr="002503C2">
        <w:rPr>
          <w:rFonts w:ascii="ArialMT" w:eastAsia="Times New Roman" w:hAnsi="ArialMT" w:cs="Times New Roman"/>
          <w:color w:val="000000" w:themeColor="text1"/>
          <w:sz w:val="26"/>
          <w:szCs w:val="26"/>
          <w:lang w:eastAsia="en-GB"/>
        </w:rPr>
        <w:t>GIGA</w:t>
      </w:r>
      <w:r w:rsidRPr="002503C2">
        <w:rPr>
          <w:rFonts w:ascii="ArialMT" w:eastAsia="Times New Roman" w:hAnsi="ArialMT" w:cs="Times New Roman"/>
          <w:color w:val="000000" w:themeColor="text1"/>
          <w:sz w:val="26"/>
          <w:szCs w:val="26"/>
          <w:lang w:eastAsia="en-GB"/>
        </w:rPr>
        <w:t xml:space="preserve">. </w:t>
      </w:r>
      <w:r w:rsidRPr="00D164A5">
        <w:rPr>
          <w:rFonts w:ascii="ArialMT" w:eastAsia="Times New Roman" w:hAnsi="ArialMT" w:cs="Times New Roman"/>
          <w:sz w:val="26"/>
          <w:szCs w:val="26"/>
          <w:lang w:eastAsia="en-GB"/>
        </w:rPr>
        <w:t xml:space="preserve">The procedures recognise that adult abuse can be a difficult subject for </w:t>
      </w:r>
      <w:r w:rsidR="00F84F8A">
        <w:rPr>
          <w:rFonts w:ascii="ArialMT" w:eastAsia="Times New Roman" w:hAnsi="ArialMT" w:cs="Times New Roman"/>
          <w:sz w:val="26"/>
          <w:szCs w:val="26"/>
          <w:lang w:eastAsia="en-GB"/>
        </w:rPr>
        <w:t>people</w:t>
      </w:r>
      <w:r w:rsidRPr="00D164A5">
        <w:rPr>
          <w:rFonts w:ascii="ArialMT" w:eastAsia="Times New Roman" w:hAnsi="ArialMT" w:cs="Times New Roman"/>
          <w:sz w:val="26"/>
          <w:szCs w:val="26"/>
          <w:lang w:eastAsia="en-GB"/>
        </w:rPr>
        <w:t xml:space="preserve"> to deal with. </w:t>
      </w:r>
      <w:r w:rsidR="00C64409" w:rsidRPr="002503C2">
        <w:rPr>
          <w:rFonts w:ascii="ArialMT" w:eastAsia="Times New Roman" w:hAnsi="ArialMT" w:cs="Times New Roman"/>
          <w:color w:val="000000" w:themeColor="text1"/>
          <w:sz w:val="26"/>
          <w:szCs w:val="26"/>
          <w:lang w:eastAsia="en-GB"/>
        </w:rPr>
        <w:t>GIGA</w:t>
      </w:r>
      <w:r w:rsidRPr="00D164A5">
        <w:rPr>
          <w:rFonts w:ascii="ArialMT" w:eastAsia="Times New Roman" w:hAnsi="ArialMT" w:cs="Times New Roman"/>
          <w:color w:val="FF0000"/>
          <w:sz w:val="26"/>
          <w:szCs w:val="26"/>
          <w:lang w:eastAsia="en-GB"/>
        </w:rPr>
        <w:t xml:space="preserve"> </w:t>
      </w:r>
      <w:r w:rsidRPr="00D164A5">
        <w:rPr>
          <w:rFonts w:ascii="ArialMT" w:eastAsia="Times New Roman" w:hAnsi="ArialMT" w:cs="Times New Roman"/>
          <w:sz w:val="26"/>
          <w:szCs w:val="26"/>
          <w:lang w:eastAsia="en-GB"/>
        </w:rPr>
        <w:t xml:space="preserve">is committed to the belief that the protection of adults at risk from harm and abuse is everybody’s responsibility and the aim of these procedures is to ensure that all </w:t>
      </w:r>
      <w:r w:rsidR="00F84F8A">
        <w:rPr>
          <w:rFonts w:ascii="ArialMT" w:eastAsia="Times New Roman" w:hAnsi="ArialMT" w:cs="Times New Roman"/>
          <w:sz w:val="26"/>
          <w:szCs w:val="26"/>
          <w:lang w:eastAsia="en-GB"/>
        </w:rPr>
        <w:t>officials</w:t>
      </w:r>
      <w:r w:rsidRPr="00D164A5">
        <w:rPr>
          <w:rFonts w:ascii="ArialMT" w:eastAsia="Times New Roman" w:hAnsi="ArialMT" w:cs="Times New Roman"/>
          <w:sz w:val="26"/>
          <w:szCs w:val="26"/>
          <w:lang w:eastAsia="en-GB"/>
        </w:rPr>
        <w:t>,</w:t>
      </w:r>
      <w:r w:rsidR="00F84F8A">
        <w:rPr>
          <w:rFonts w:ascii="ArialMT" w:eastAsia="Times New Roman" w:hAnsi="ArialMT" w:cs="Times New Roman"/>
          <w:sz w:val="26"/>
          <w:szCs w:val="26"/>
          <w:lang w:eastAsia="en-GB"/>
        </w:rPr>
        <w:t xml:space="preserve"> competitors and </w:t>
      </w:r>
      <w:r w:rsidRPr="00D164A5">
        <w:rPr>
          <w:rFonts w:ascii="ArialMT" w:eastAsia="Times New Roman" w:hAnsi="ArialMT" w:cs="Times New Roman"/>
          <w:sz w:val="26"/>
          <w:szCs w:val="26"/>
          <w:lang w:eastAsia="en-GB"/>
        </w:rPr>
        <w:t xml:space="preserve">management committee members act appropriately in response to any concern around adult abuse. </w:t>
      </w:r>
    </w:p>
    <w:p w14:paraId="12A96B6E"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2. Preventing abuse </w:t>
      </w:r>
    </w:p>
    <w:p w14:paraId="088B1509" w14:textId="507173D1" w:rsidR="00D164A5" w:rsidRPr="00D164A5" w:rsidRDefault="00E05391" w:rsidP="00D164A5">
      <w:pPr>
        <w:spacing w:before="100" w:beforeAutospacing="1" w:after="100" w:afterAutospacing="1"/>
        <w:rPr>
          <w:rFonts w:ascii="Times New Roman" w:eastAsia="Times New Roman" w:hAnsi="Times New Roman" w:cs="Times New Roman"/>
          <w:sz w:val="26"/>
          <w:szCs w:val="26"/>
          <w:lang w:eastAsia="en-GB"/>
        </w:rPr>
      </w:pPr>
      <w:r w:rsidRPr="002503C2">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is committed to putting in place safeguards and measures to reduce the likelihood of abuse taking place and that all those involved within </w:t>
      </w:r>
      <w:r w:rsidRPr="002503C2">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will be treated with respect. </w:t>
      </w:r>
    </w:p>
    <w:p w14:paraId="5AB2A4FA" w14:textId="47850A64" w:rsidR="00D164A5" w:rsidRPr="00D164A5" w:rsidRDefault="00E05391"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Therefore,</w:t>
      </w:r>
      <w:r w:rsidR="00D164A5" w:rsidRPr="00D164A5">
        <w:rPr>
          <w:rFonts w:ascii="ArialMT" w:eastAsia="Times New Roman" w:hAnsi="ArialMT" w:cs="Times New Roman"/>
          <w:sz w:val="26"/>
          <w:szCs w:val="26"/>
          <w:lang w:eastAsia="en-GB"/>
        </w:rPr>
        <w:t xml:space="preserve"> this policy needs to be read in conjunction with the following policies: </w:t>
      </w:r>
    </w:p>
    <w:p w14:paraId="6933311D" w14:textId="7CFA4D39" w:rsidR="004E1B01" w:rsidRPr="002E3635" w:rsidRDefault="004E1B01" w:rsidP="004E1B01">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Anti-Money Laundering, Counter Terrorism Financing and Anti-Tax Evasion Policy (AML/CTF/ATE)</w:t>
      </w:r>
    </w:p>
    <w:p w14:paraId="3D137275" w14:textId="34DBDF04" w:rsidR="004E1B01" w:rsidRPr="002E3635" w:rsidRDefault="004E1B01" w:rsidP="004E1B01">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Code of Conduct</w:t>
      </w:r>
    </w:p>
    <w:p w14:paraId="72076B80" w14:textId="79416E69" w:rsidR="004E1B01" w:rsidRPr="002E3635" w:rsidRDefault="004E1B01" w:rsidP="004E1B01">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Child Protection Policy</w:t>
      </w:r>
    </w:p>
    <w:p w14:paraId="5E35AF59" w14:textId="29718D80" w:rsidR="004E1B01" w:rsidRPr="002E3635" w:rsidRDefault="004E1B01" w:rsidP="004E1B01">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Data Protection and General Data Protection Requirements (GDPR)</w:t>
      </w:r>
    </w:p>
    <w:p w14:paraId="044E42D7" w14:textId="55C0A677" w:rsidR="004E1B01" w:rsidRPr="002E3635" w:rsidRDefault="004E1B01" w:rsidP="004E1B01">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Diversity and Inclusion</w:t>
      </w:r>
    </w:p>
    <w:p w14:paraId="59F4309B" w14:textId="6CB62D3D" w:rsidR="00D164A5" w:rsidRPr="002E3635" w:rsidRDefault="004E1B01" w:rsidP="00D164A5">
      <w:pPr>
        <w:pStyle w:val="ListParagraph"/>
        <w:numPr>
          <w:ilvl w:val="0"/>
          <w:numId w:val="18"/>
        </w:numPr>
        <w:spacing w:before="100" w:beforeAutospacing="1" w:after="100" w:afterAutospacing="1"/>
        <w:rPr>
          <w:rFonts w:ascii="ArialMT" w:eastAsia="Times New Roman" w:hAnsi="ArialMT" w:cs="Times New Roman"/>
          <w:color w:val="000000" w:themeColor="text1"/>
          <w:lang w:eastAsia="en-GB"/>
        </w:rPr>
      </w:pPr>
      <w:r w:rsidRPr="002E3635">
        <w:rPr>
          <w:rFonts w:ascii="ArialMT" w:eastAsia="Times New Roman" w:hAnsi="ArialMT" w:cs="Times New Roman"/>
          <w:color w:val="000000" w:themeColor="text1"/>
          <w:lang w:eastAsia="en-GB"/>
        </w:rPr>
        <w:t>Whistleblowing Policy</w:t>
      </w:r>
      <w:r w:rsidR="00D164A5" w:rsidRPr="002E3635">
        <w:rPr>
          <w:rFonts w:ascii="ArialMT" w:eastAsia="Times New Roman" w:hAnsi="ArialMT" w:cs="Times New Roman"/>
          <w:color w:val="000000" w:themeColor="text1"/>
          <w:lang w:eastAsia="en-GB"/>
        </w:rPr>
        <w:t xml:space="preserve"> </w:t>
      </w:r>
    </w:p>
    <w:p w14:paraId="40ED6239"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3. Recognising the signs and symptoms of abuse </w:t>
      </w:r>
    </w:p>
    <w:p w14:paraId="6DDDED9C" w14:textId="67B233C0" w:rsidR="00D164A5" w:rsidRPr="00D164A5" w:rsidRDefault="007E763A" w:rsidP="00D164A5">
      <w:pPr>
        <w:spacing w:before="100" w:beforeAutospacing="1" w:after="100" w:afterAutospacing="1"/>
        <w:rPr>
          <w:rFonts w:ascii="Times New Roman" w:eastAsia="Times New Roman" w:hAnsi="Times New Roman" w:cs="Times New Roman"/>
          <w:sz w:val="26"/>
          <w:szCs w:val="26"/>
          <w:lang w:eastAsia="en-GB"/>
        </w:rPr>
      </w:pPr>
      <w:r w:rsidRPr="002503C2">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will ensure that the Designated Named Person</w:t>
      </w:r>
      <w:r w:rsidR="00F20E41">
        <w:rPr>
          <w:rFonts w:ascii="ArialMT" w:eastAsia="Times New Roman" w:hAnsi="ArialMT" w:cs="Times New Roman"/>
          <w:sz w:val="26"/>
          <w:szCs w:val="26"/>
          <w:lang w:eastAsia="en-GB"/>
        </w:rPr>
        <w:t>s</w:t>
      </w:r>
      <w:r w:rsidR="00D164A5" w:rsidRPr="00D164A5">
        <w:rPr>
          <w:rFonts w:ascii="ArialMT" w:eastAsia="Times New Roman" w:hAnsi="ArialMT" w:cs="Times New Roman"/>
          <w:sz w:val="26"/>
          <w:szCs w:val="26"/>
          <w:lang w:eastAsia="en-GB"/>
        </w:rPr>
        <w:t xml:space="preserve"> have access to training around Adult Safeguarding. </w:t>
      </w:r>
    </w:p>
    <w:p w14:paraId="75F16FC2" w14:textId="77777777" w:rsidR="00D164A5" w:rsidRDefault="00D164A5" w:rsidP="00D164A5">
      <w:pPr>
        <w:spacing w:before="100" w:beforeAutospacing="1" w:after="100" w:afterAutospacing="1"/>
        <w:rPr>
          <w:rFonts w:ascii="ArialMT" w:eastAsia="Times New Roman" w:hAnsi="ArialMT" w:cs="Times New Roman"/>
          <w:sz w:val="26"/>
          <w:szCs w:val="26"/>
          <w:lang w:eastAsia="en-GB"/>
        </w:rPr>
      </w:pPr>
      <w:r w:rsidRPr="00D164A5">
        <w:rPr>
          <w:rFonts w:ascii="ArialMT" w:eastAsia="Times New Roman" w:hAnsi="ArialMT" w:cs="Times New Roman"/>
          <w:sz w:val="26"/>
          <w:szCs w:val="26"/>
          <w:lang w:eastAsia="en-GB"/>
        </w:rPr>
        <w:t xml:space="preserve">“Abuse is a violation of an individual’s human and civil rights by any other person or persons” (No Secrets: UK Department of Health, 2000) </w:t>
      </w:r>
    </w:p>
    <w:p w14:paraId="024437D1" w14:textId="77777777" w:rsidR="008077D4" w:rsidRPr="00D164A5" w:rsidRDefault="008077D4" w:rsidP="00D164A5">
      <w:pPr>
        <w:spacing w:before="100" w:beforeAutospacing="1" w:after="100" w:afterAutospacing="1"/>
        <w:rPr>
          <w:rFonts w:ascii="Times New Roman" w:eastAsia="Times New Roman" w:hAnsi="Times New Roman" w:cs="Times New Roman"/>
          <w:sz w:val="26"/>
          <w:szCs w:val="26"/>
          <w:lang w:eastAsia="en-GB"/>
        </w:rPr>
      </w:pPr>
    </w:p>
    <w:p w14:paraId="4A594981"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lastRenderedPageBreak/>
        <w:t xml:space="preserve">Abuse includes: </w:t>
      </w:r>
    </w:p>
    <w:p w14:paraId="5E65C695"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physical abuse: including hitting, slapping, punching, burning, misuse of medication, inappropriate restraint </w:t>
      </w:r>
    </w:p>
    <w:p w14:paraId="0180317A"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sexual abuse: including rape, indecent assault, inappropriate touching, exposure to pornographic material </w:t>
      </w:r>
    </w:p>
    <w:p w14:paraId="2DF6C5A7"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psychological or emotional abuse: including belittling, name calling, threats of harm, intimidation, isolation </w:t>
      </w:r>
    </w:p>
    <w:p w14:paraId="6F095136"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financial or material abuse: including stealing, selling assets, fraud, misuse or misappropriation of property, possessions or benefits </w:t>
      </w:r>
    </w:p>
    <w:p w14:paraId="537D7D23"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neglect and acts of omission: including withholding the necessities of life such as medication, food or warmth, ignoring medical or physical care needs </w:t>
      </w:r>
    </w:p>
    <w:p w14:paraId="10369B55"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discriminatory abuse: including racist, sexist, that based on a person’s disability and other forms of harassment, slurs or similar treatment </w:t>
      </w:r>
    </w:p>
    <w:p w14:paraId="19F1C9C6" w14:textId="77777777" w:rsidR="00D164A5" w:rsidRPr="00D164A5" w:rsidRDefault="00D164A5" w:rsidP="00D164A5">
      <w:pPr>
        <w:numPr>
          <w:ilvl w:val="0"/>
          <w:numId w:val="3"/>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institutional or organisational: including regimented routines and cultures, unsafe practices, lack of person-centred care or treatment </w:t>
      </w:r>
    </w:p>
    <w:p w14:paraId="6BD665C0" w14:textId="77777777" w:rsidR="00D164A5" w:rsidRPr="00D164A5" w:rsidRDefault="00D164A5" w:rsidP="007E763A">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Abuse may be carried out deliberately or unknowingly. Abuse may be a single act or repeated acts. </w:t>
      </w:r>
    </w:p>
    <w:p w14:paraId="4CE41548" w14:textId="40BA00A6" w:rsidR="00D164A5" w:rsidRPr="00D164A5" w:rsidRDefault="00D164A5" w:rsidP="00D164A5">
      <w:pPr>
        <w:spacing w:before="100" w:beforeAutospacing="1" w:after="100" w:afterAutospacing="1"/>
        <w:rPr>
          <w:rFonts w:ascii="ArialMT" w:eastAsia="Times New Roman" w:hAnsi="ArialMT" w:cs="Times New Roman"/>
          <w:sz w:val="26"/>
          <w:szCs w:val="26"/>
          <w:lang w:eastAsia="en-GB"/>
        </w:rPr>
      </w:pPr>
      <w:r w:rsidRPr="00D164A5">
        <w:rPr>
          <w:rFonts w:ascii="ArialMT" w:eastAsia="Times New Roman" w:hAnsi="ArialMT" w:cs="Times New Roman"/>
          <w:sz w:val="26"/>
          <w:szCs w:val="26"/>
          <w:lang w:eastAsia="en-GB"/>
        </w:rPr>
        <w:t xml:space="preserve">People who behave abusively come from all backgrounds and walks of life. </w:t>
      </w:r>
      <w:r w:rsidR="007E763A">
        <w:rPr>
          <w:rFonts w:ascii="ArialMT" w:eastAsia="Times New Roman" w:hAnsi="ArialMT" w:cs="Times New Roman"/>
          <w:sz w:val="26"/>
          <w:szCs w:val="26"/>
          <w:lang w:eastAsia="en-GB"/>
        </w:rPr>
        <w:t xml:space="preserve">            </w:t>
      </w:r>
      <w:r w:rsidRPr="00D164A5">
        <w:rPr>
          <w:rFonts w:ascii="ArialMT" w:eastAsia="Times New Roman" w:hAnsi="ArialMT" w:cs="Times New Roman"/>
          <w:sz w:val="26"/>
          <w:szCs w:val="26"/>
          <w:lang w:eastAsia="en-GB"/>
        </w:rPr>
        <w:t>They may be doctors, nurses, social workers, advocates, staff members, volunteers or others in a position of trust. They may also be relatives, friends</w:t>
      </w:r>
      <w:r w:rsidR="001073EF">
        <w:rPr>
          <w:rFonts w:ascii="ArialMT" w:eastAsia="Times New Roman" w:hAnsi="ArialMT" w:cs="Times New Roman"/>
          <w:sz w:val="26"/>
          <w:szCs w:val="26"/>
          <w:lang w:eastAsia="en-GB"/>
        </w:rPr>
        <w:t>,</w:t>
      </w:r>
      <w:r w:rsidR="00AD28ED">
        <w:rPr>
          <w:rFonts w:ascii="ArialMT" w:eastAsia="Times New Roman" w:hAnsi="ArialMT" w:cs="Times New Roman"/>
          <w:sz w:val="26"/>
          <w:szCs w:val="26"/>
          <w:lang w:eastAsia="en-GB"/>
        </w:rPr>
        <w:t xml:space="preserve"> </w:t>
      </w:r>
      <w:r w:rsidRPr="00D164A5">
        <w:rPr>
          <w:rFonts w:ascii="ArialMT" w:eastAsia="Times New Roman" w:hAnsi="ArialMT" w:cs="Times New Roman"/>
          <w:sz w:val="26"/>
          <w:szCs w:val="26"/>
          <w:lang w:eastAsia="en-GB"/>
        </w:rPr>
        <w:t xml:space="preserve">neighbours or people who use the same services as the person experiencing abuse. </w:t>
      </w:r>
    </w:p>
    <w:p w14:paraId="65114465" w14:textId="5D82448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4. Designated Named Person</w:t>
      </w:r>
      <w:r w:rsidR="00655628">
        <w:rPr>
          <w:rFonts w:ascii="Arial" w:eastAsia="Times New Roman" w:hAnsi="Arial" w:cs="Arial"/>
          <w:b/>
          <w:bCs/>
          <w:sz w:val="26"/>
          <w:szCs w:val="26"/>
          <w:lang w:eastAsia="en-GB"/>
        </w:rPr>
        <w:t>s</w:t>
      </w:r>
      <w:r w:rsidRPr="00D164A5">
        <w:rPr>
          <w:rFonts w:ascii="Arial" w:eastAsia="Times New Roman" w:hAnsi="Arial" w:cs="Arial"/>
          <w:b/>
          <w:bCs/>
          <w:sz w:val="26"/>
          <w:szCs w:val="26"/>
          <w:lang w:eastAsia="en-GB"/>
        </w:rPr>
        <w:t xml:space="preserve"> for Adult Safeguarding </w:t>
      </w:r>
    </w:p>
    <w:p w14:paraId="6279BD57" w14:textId="22CDFF54" w:rsidR="00D164A5" w:rsidRPr="00D164A5" w:rsidRDefault="00AD28ED" w:rsidP="00D164A5">
      <w:pPr>
        <w:spacing w:before="100" w:beforeAutospacing="1" w:after="100" w:afterAutospacing="1"/>
        <w:rPr>
          <w:rFonts w:ascii="Times New Roman" w:eastAsia="Times New Roman" w:hAnsi="Times New Roman" w:cs="Times New Roman"/>
          <w:sz w:val="26"/>
          <w:szCs w:val="26"/>
          <w:lang w:eastAsia="en-GB"/>
        </w:rPr>
      </w:pPr>
      <w:r w:rsidRPr="00BB3565">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has </w:t>
      </w:r>
      <w:r w:rsidR="00655628">
        <w:rPr>
          <w:rFonts w:ascii="ArialMT" w:eastAsia="Times New Roman" w:hAnsi="ArialMT" w:cs="Times New Roman"/>
          <w:sz w:val="26"/>
          <w:szCs w:val="26"/>
          <w:lang w:eastAsia="en-GB"/>
        </w:rPr>
        <w:t>two</w:t>
      </w:r>
      <w:r w:rsidR="00D164A5" w:rsidRPr="00D164A5">
        <w:rPr>
          <w:rFonts w:ascii="ArialMT" w:eastAsia="Times New Roman" w:hAnsi="ArialMT" w:cs="Times New Roman"/>
          <w:sz w:val="26"/>
          <w:szCs w:val="26"/>
          <w:lang w:eastAsia="en-GB"/>
        </w:rPr>
        <w:t xml:space="preserve"> appointed individual</w:t>
      </w:r>
      <w:r w:rsidR="00655628">
        <w:rPr>
          <w:rFonts w:ascii="ArialMT" w:eastAsia="Times New Roman" w:hAnsi="ArialMT" w:cs="Times New Roman"/>
          <w:sz w:val="26"/>
          <w:szCs w:val="26"/>
          <w:lang w:eastAsia="en-GB"/>
        </w:rPr>
        <w:t>s</w:t>
      </w:r>
      <w:r w:rsidR="00D164A5" w:rsidRPr="00D164A5">
        <w:rPr>
          <w:rFonts w:ascii="ArialMT" w:eastAsia="Times New Roman" w:hAnsi="ArialMT" w:cs="Times New Roman"/>
          <w:sz w:val="26"/>
          <w:szCs w:val="26"/>
          <w:lang w:eastAsia="en-GB"/>
        </w:rPr>
        <w:t xml:space="preserve"> who </w:t>
      </w:r>
      <w:r w:rsidR="00655628">
        <w:rPr>
          <w:rFonts w:ascii="ArialMT" w:eastAsia="Times New Roman" w:hAnsi="ArialMT" w:cs="Times New Roman"/>
          <w:sz w:val="26"/>
          <w:szCs w:val="26"/>
          <w:lang w:eastAsia="en-GB"/>
        </w:rPr>
        <w:t>are</w:t>
      </w:r>
      <w:r w:rsidR="00D164A5" w:rsidRPr="00D164A5">
        <w:rPr>
          <w:rFonts w:ascii="ArialMT" w:eastAsia="Times New Roman" w:hAnsi="ArialMT" w:cs="Times New Roman"/>
          <w:sz w:val="26"/>
          <w:szCs w:val="26"/>
          <w:lang w:eastAsia="en-GB"/>
        </w:rPr>
        <w:t xml:space="preserve"> responsible for dealing with any Adult Safeguarding concerns. In their absence, a deputy will be available for </w:t>
      </w:r>
      <w:r w:rsidR="00655628">
        <w:rPr>
          <w:rFonts w:ascii="ArialMT" w:eastAsia="Times New Roman" w:hAnsi="ArialMT" w:cs="Times New Roman"/>
          <w:sz w:val="26"/>
          <w:szCs w:val="26"/>
          <w:lang w:eastAsia="en-GB"/>
        </w:rPr>
        <w:t>officials and competitors</w:t>
      </w:r>
      <w:r w:rsidR="00D164A5" w:rsidRPr="00D164A5">
        <w:rPr>
          <w:rFonts w:ascii="ArialMT" w:eastAsia="Times New Roman" w:hAnsi="ArialMT" w:cs="Times New Roman"/>
          <w:sz w:val="26"/>
          <w:szCs w:val="26"/>
          <w:lang w:eastAsia="en-GB"/>
        </w:rPr>
        <w:t xml:space="preserve"> to consult with. The Designated Named Persons for Adult Safeguarding within </w:t>
      </w:r>
      <w:r w:rsidR="00655628" w:rsidRPr="00655628">
        <w:rPr>
          <w:rFonts w:ascii="ArialMT" w:eastAsia="Times New Roman" w:hAnsi="ArialMT" w:cs="Times New Roman"/>
          <w:color w:val="000000" w:themeColor="text1"/>
          <w:sz w:val="26"/>
          <w:szCs w:val="26"/>
          <w:lang w:eastAsia="en-GB"/>
        </w:rPr>
        <w:t xml:space="preserve">GIGA </w:t>
      </w:r>
      <w:r w:rsidR="00D164A5" w:rsidRPr="00655628">
        <w:rPr>
          <w:rFonts w:ascii="ArialMT" w:eastAsia="Times New Roman" w:hAnsi="ArialMT" w:cs="Times New Roman"/>
          <w:color w:val="000000" w:themeColor="text1"/>
          <w:sz w:val="26"/>
          <w:szCs w:val="26"/>
          <w:lang w:eastAsia="en-GB"/>
        </w:rPr>
        <w:t xml:space="preserve">are: </w:t>
      </w:r>
    </w:p>
    <w:p w14:paraId="266D11E4" w14:textId="7D067A32" w:rsidR="000B0C3F" w:rsidRPr="00010FCF" w:rsidRDefault="00A23CBD" w:rsidP="00D164A5">
      <w:pPr>
        <w:spacing w:before="100" w:beforeAutospacing="1" w:after="100" w:afterAutospacing="1"/>
        <w:rPr>
          <w:rFonts w:ascii="ArialMT" w:eastAsia="Times New Roman" w:hAnsi="ArialMT" w:cs="Times New Roman"/>
          <w:color w:val="000000" w:themeColor="text1"/>
          <w:sz w:val="26"/>
          <w:szCs w:val="26"/>
          <w:lang w:eastAsia="en-GB"/>
        </w:rPr>
      </w:pPr>
      <w:r w:rsidRPr="00010FCF">
        <w:rPr>
          <w:rFonts w:ascii="ArialMT" w:eastAsia="Times New Roman" w:hAnsi="ArialMT" w:cs="Times New Roman"/>
          <w:color w:val="000000" w:themeColor="text1"/>
          <w:sz w:val="26"/>
          <w:szCs w:val="26"/>
          <w:lang w:eastAsia="en-GB"/>
        </w:rPr>
        <w:t xml:space="preserve">GIGA </w:t>
      </w:r>
      <w:r w:rsidR="00D164A5" w:rsidRPr="00010FCF">
        <w:rPr>
          <w:rFonts w:ascii="ArialMT" w:eastAsia="Times New Roman" w:hAnsi="ArialMT" w:cs="Times New Roman"/>
          <w:color w:val="000000" w:themeColor="text1"/>
          <w:sz w:val="26"/>
          <w:szCs w:val="26"/>
          <w:lang w:eastAsia="en-GB"/>
        </w:rPr>
        <w:t>Designated Named Person for Adult Safeguarding</w:t>
      </w:r>
      <w:r w:rsidRPr="00010FCF">
        <w:rPr>
          <w:rFonts w:ascii="ArialMT" w:eastAsia="Times New Roman" w:hAnsi="ArialMT" w:cs="Times New Roman"/>
          <w:color w:val="000000" w:themeColor="text1"/>
          <w:sz w:val="26"/>
          <w:szCs w:val="26"/>
          <w:lang w:eastAsia="en-GB"/>
        </w:rPr>
        <w:t>:</w:t>
      </w:r>
      <w:r w:rsidR="00D164A5" w:rsidRPr="00010FCF">
        <w:rPr>
          <w:rFonts w:ascii="ArialMT" w:eastAsia="Times New Roman" w:hAnsi="ArialMT" w:cs="Times New Roman"/>
          <w:color w:val="000000" w:themeColor="text1"/>
          <w:sz w:val="26"/>
          <w:szCs w:val="26"/>
          <w:lang w:eastAsia="en-GB"/>
        </w:rPr>
        <w:t xml:space="preserve">  </w:t>
      </w:r>
      <w:r w:rsidR="004013C4" w:rsidRPr="00010FCF">
        <w:rPr>
          <w:rFonts w:ascii="ArialMT" w:eastAsia="Times New Roman" w:hAnsi="ArialMT" w:cs="Times New Roman"/>
          <w:color w:val="000000" w:themeColor="text1"/>
          <w:sz w:val="26"/>
          <w:szCs w:val="26"/>
          <w:lang w:eastAsia="en-GB"/>
        </w:rPr>
        <w:t xml:space="preserve"> </w:t>
      </w:r>
    </w:p>
    <w:p w14:paraId="2ABDC187" w14:textId="412F77AE" w:rsidR="00464963" w:rsidRPr="00C65E35" w:rsidRDefault="00464963" w:rsidP="00D164A5">
      <w:pPr>
        <w:spacing w:before="100" w:beforeAutospacing="1" w:after="100" w:afterAutospacing="1"/>
        <w:rPr>
          <w:rFonts w:ascii="ArialMT" w:eastAsia="Times New Roman" w:hAnsi="ArialMT" w:cs="Times New Roman"/>
          <w:color w:val="000000" w:themeColor="text1"/>
          <w:sz w:val="26"/>
          <w:szCs w:val="26"/>
          <w:lang w:eastAsia="en-GB"/>
        </w:rPr>
      </w:pPr>
      <w:r w:rsidRPr="00010FCF">
        <w:rPr>
          <w:rFonts w:ascii="ArialMT" w:eastAsia="Times New Roman" w:hAnsi="ArialMT" w:cs="Times New Roman"/>
          <w:color w:val="000000" w:themeColor="text1"/>
          <w:sz w:val="26"/>
          <w:szCs w:val="26"/>
          <w:lang w:eastAsia="en-GB"/>
        </w:rPr>
        <w:t xml:space="preserve">Brian Allen. </w:t>
      </w:r>
      <w:r w:rsidRPr="00C65E35">
        <w:rPr>
          <w:rFonts w:ascii="ArialMT" w:eastAsia="Times New Roman" w:hAnsi="ArialMT" w:cs="Times New Roman"/>
          <w:color w:val="000000" w:themeColor="text1"/>
          <w:sz w:val="26"/>
          <w:szCs w:val="26"/>
          <w:lang w:eastAsia="en-GB"/>
        </w:rPr>
        <w:t>Tel: 07781</w:t>
      </w:r>
      <w:r w:rsidR="004013C4" w:rsidRPr="00C65E35">
        <w:rPr>
          <w:rFonts w:ascii="ArialMT" w:eastAsia="Times New Roman" w:hAnsi="ArialMT" w:cs="Times New Roman"/>
          <w:color w:val="000000" w:themeColor="text1"/>
          <w:sz w:val="26"/>
          <w:szCs w:val="26"/>
          <w:lang w:eastAsia="en-GB"/>
        </w:rPr>
        <w:t xml:space="preserve"> 40</w:t>
      </w:r>
      <w:r w:rsidR="00780222" w:rsidRPr="00C65E35">
        <w:rPr>
          <w:rFonts w:ascii="ArialMT" w:eastAsia="Times New Roman" w:hAnsi="ArialMT" w:cs="Times New Roman"/>
          <w:color w:val="000000" w:themeColor="text1"/>
          <w:sz w:val="26"/>
          <w:szCs w:val="26"/>
          <w:lang w:eastAsia="en-GB"/>
        </w:rPr>
        <w:t>5</w:t>
      </w:r>
      <w:r w:rsidR="004013C4" w:rsidRPr="00C65E35">
        <w:rPr>
          <w:rFonts w:ascii="ArialMT" w:eastAsia="Times New Roman" w:hAnsi="ArialMT" w:cs="Times New Roman"/>
          <w:color w:val="000000" w:themeColor="text1"/>
          <w:sz w:val="26"/>
          <w:szCs w:val="26"/>
          <w:lang w:eastAsia="en-GB"/>
        </w:rPr>
        <w:t>314        b</w:t>
      </w:r>
      <w:r w:rsidR="007607E6" w:rsidRPr="00C65E35">
        <w:rPr>
          <w:rFonts w:ascii="ArialMT" w:eastAsia="Times New Roman" w:hAnsi="ArialMT" w:cs="Times New Roman"/>
          <w:color w:val="000000" w:themeColor="text1"/>
          <w:sz w:val="26"/>
          <w:szCs w:val="26"/>
          <w:lang w:eastAsia="en-GB"/>
        </w:rPr>
        <w:t>rian.allen@giga.org.gg</w:t>
      </w:r>
    </w:p>
    <w:p w14:paraId="1B35B322" w14:textId="77777777" w:rsidR="000B0C3F" w:rsidRPr="00010FCF" w:rsidRDefault="002B65B7" w:rsidP="00D164A5">
      <w:pPr>
        <w:spacing w:before="100" w:beforeAutospacing="1" w:after="100" w:afterAutospacing="1"/>
        <w:rPr>
          <w:rFonts w:ascii="ArialMT" w:eastAsia="Times New Roman" w:hAnsi="ArialMT" w:cs="Times New Roman"/>
          <w:color w:val="000000" w:themeColor="text1"/>
          <w:sz w:val="26"/>
          <w:szCs w:val="26"/>
          <w:lang w:eastAsia="en-GB"/>
        </w:rPr>
      </w:pPr>
      <w:r w:rsidRPr="00010FCF">
        <w:rPr>
          <w:rFonts w:ascii="ArialMT" w:eastAsia="Times New Roman" w:hAnsi="ArialMT" w:cs="Times New Roman"/>
          <w:color w:val="000000" w:themeColor="text1"/>
          <w:sz w:val="26"/>
          <w:szCs w:val="26"/>
          <w:lang w:eastAsia="en-GB"/>
        </w:rPr>
        <w:t xml:space="preserve">GIGA </w:t>
      </w:r>
      <w:r w:rsidR="00655628" w:rsidRPr="00010FCF">
        <w:rPr>
          <w:rFonts w:ascii="ArialMT" w:eastAsia="Times New Roman" w:hAnsi="ArialMT" w:cs="Times New Roman"/>
          <w:color w:val="000000" w:themeColor="text1"/>
          <w:sz w:val="26"/>
          <w:szCs w:val="26"/>
          <w:lang w:eastAsia="en-GB"/>
        </w:rPr>
        <w:t>Designated Named Person for Adult Safeguarding</w:t>
      </w:r>
      <w:r w:rsidRPr="00010FCF">
        <w:rPr>
          <w:rFonts w:ascii="ArialMT" w:eastAsia="Times New Roman" w:hAnsi="ArialMT" w:cs="Times New Roman"/>
          <w:color w:val="000000" w:themeColor="text1"/>
          <w:sz w:val="26"/>
          <w:szCs w:val="26"/>
          <w:lang w:eastAsia="en-GB"/>
        </w:rPr>
        <w:t>:</w:t>
      </w:r>
      <w:r w:rsidR="00655628" w:rsidRPr="00010FCF">
        <w:rPr>
          <w:rFonts w:ascii="ArialMT" w:eastAsia="Times New Roman" w:hAnsi="ArialMT" w:cs="Times New Roman"/>
          <w:color w:val="000000" w:themeColor="text1"/>
          <w:sz w:val="26"/>
          <w:szCs w:val="26"/>
          <w:lang w:eastAsia="en-GB"/>
        </w:rPr>
        <w:t xml:space="preserve"> </w:t>
      </w:r>
      <w:r w:rsidR="006A1A4E" w:rsidRPr="00010FCF">
        <w:rPr>
          <w:rFonts w:ascii="ArialMT" w:eastAsia="Times New Roman" w:hAnsi="ArialMT" w:cs="Times New Roman"/>
          <w:color w:val="000000" w:themeColor="text1"/>
          <w:sz w:val="26"/>
          <w:szCs w:val="26"/>
          <w:lang w:eastAsia="en-GB"/>
        </w:rPr>
        <w:t xml:space="preserve">       </w:t>
      </w:r>
    </w:p>
    <w:p w14:paraId="09BBF931" w14:textId="21E64D71" w:rsidR="00655628" w:rsidRPr="001054D7" w:rsidRDefault="00EA610B" w:rsidP="00D164A5">
      <w:pPr>
        <w:spacing w:before="100" w:beforeAutospacing="1" w:after="100" w:afterAutospacing="1"/>
        <w:rPr>
          <w:rFonts w:ascii="ArialMT" w:eastAsia="Times New Roman" w:hAnsi="ArialMT" w:cs="Times New Roman"/>
          <w:color w:val="000000" w:themeColor="text1"/>
          <w:sz w:val="26"/>
          <w:szCs w:val="26"/>
          <w:lang w:val="de-DE" w:eastAsia="en-GB"/>
        </w:rPr>
      </w:pPr>
      <w:r w:rsidRPr="001054D7">
        <w:rPr>
          <w:rFonts w:ascii="ArialMT" w:eastAsia="Times New Roman" w:hAnsi="ArialMT" w:cs="Times New Roman"/>
          <w:color w:val="000000" w:themeColor="text1"/>
          <w:sz w:val="26"/>
          <w:szCs w:val="26"/>
          <w:lang w:val="de-DE" w:eastAsia="en-GB"/>
        </w:rPr>
        <w:t>Karen Archenoul. (Bucky</w:t>
      </w:r>
      <w:r w:rsidR="00DA43C2" w:rsidRPr="001054D7">
        <w:rPr>
          <w:rFonts w:ascii="ArialMT" w:eastAsia="Times New Roman" w:hAnsi="ArialMT" w:cs="Times New Roman"/>
          <w:color w:val="000000" w:themeColor="text1"/>
          <w:sz w:val="26"/>
          <w:szCs w:val="26"/>
          <w:lang w:val="de-DE" w:eastAsia="en-GB"/>
        </w:rPr>
        <w:t>)  Tel: 07781</w:t>
      </w:r>
      <w:r w:rsidR="006A1A4E" w:rsidRPr="001054D7">
        <w:rPr>
          <w:rFonts w:ascii="ArialMT" w:eastAsia="Times New Roman" w:hAnsi="ArialMT" w:cs="Times New Roman"/>
          <w:color w:val="000000" w:themeColor="text1"/>
          <w:sz w:val="26"/>
          <w:szCs w:val="26"/>
          <w:lang w:val="de-DE" w:eastAsia="en-GB"/>
        </w:rPr>
        <w:t xml:space="preserve"> 402330    </w:t>
      </w:r>
      <w:r w:rsidR="00A035F3" w:rsidRPr="001054D7">
        <w:rPr>
          <w:rFonts w:ascii="ArialMT" w:eastAsia="Times New Roman" w:hAnsi="ArialMT" w:cs="Times New Roman"/>
          <w:color w:val="000000" w:themeColor="text1"/>
          <w:sz w:val="26"/>
          <w:szCs w:val="26"/>
          <w:lang w:val="de-DE" w:eastAsia="en-GB"/>
        </w:rPr>
        <w:t>karen.archenoul@giga</w:t>
      </w:r>
      <w:r w:rsidR="0085305B" w:rsidRPr="001054D7">
        <w:rPr>
          <w:rFonts w:ascii="ArialMT" w:eastAsia="Times New Roman" w:hAnsi="ArialMT" w:cs="Times New Roman"/>
          <w:color w:val="000000" w:themeColor="text1"/>
          <w:sz w:val="26"/>
          <w:szCs w:val="26"/>
          <w:lang w:val="de-DE" w:eastAsia="en-GB"/>
        </w:rPr>
        <w:t>.org.gg</w:t>
      </w:r>
      <w:r w:rsidR="006A1A4E" w:rsidRPr="001054D7">
        <w:rPr>
          <w:rFonts w:ascii="ArialMT" w:eastAsia="Times New Roman" w:hAnsi="ArialMT" w:cs="Times New Roman"/>
          <w:color w:val="000000" w:themeColor="text1"/>
          <w:sz w:val="26"/>
          <w:szCs w:val="26"/>
          <w:lang w:val="de-DE" w:eastAsia="en-GB"/>
        </w:rPr>
        <w:t xml:space="preserve">       </w:t>
      </w:r>
    </w:p>
    <w:p w14:paraId="63B6DD27" w14:textId="3D49CDD4" w:rsidR="00B61DAE" w:rsidRPr="00010FCF" w:rsidRDefault="00D164A5" w:rsidP="00D164A5">
      <w:pPr>
        <w:spacing w:before="100" w:beforeAutospacing="1" w:after="100" w:afterAutospacing="1"/>
        <w:rPr>
          <w:rFonts w:ascii="ArialMT" w:eastAsia="Times New Roman" w:hAnsi="ArialMT" w:cs="Times New Roman"/>
          <w:color w:val="000000" w:themeColor="text1"/>
          <w:sz w:val="26"/>
          <w:szCs w:val="26"/>
          <w:lang w:eastAsia="en-GB"/>
        </w:rPr>
      </w:pPr>
      <w:r w:rsidRPr="00010FCF">
        <w:rPr>
          <w:rFonts w:ascii="ArialMT" w:eastAsia="Times New Roman" w:hAnsi="ArialMT" w:cs="Times New Roman"/>
          <w:color w:val="000000" w:themeColor="text1"/>
          <w:sz w:val="26"/>
          <w:szCs w:val="26"/>
          <w:lang w:eastAsia="en-GB"/>
        </w:rPr>
        <w:t xml:space="preserve">Name of </w:t>
      </w:r>
      <w:r w:rsidR="002B65B7" w:rsidRPr="00010FCF">
        <w:rPr>
          <w:rFonts w:ascii="ArialMT" w:eastAsia="Times New Roman" w:hAnsi="ArialMT" w:cs="Times New Roman"/>
          <w:color w:val="000000" w:themeColor="text1"/>
          <w:sz w:val="26"/>
          <w:szCs w:val="26"/>
          <w:lang w:eastAsia="en-GB"/>
        </w:rPr>
        <w:t xml:space="preserve">GIGA </w:t>
      </w:r>
      <w:r w:rsidRPr="00010FCF">
        <w:rPr>
          <w:rFonts w:ascii="ArialMT" w:eastAsia="Times New Roman" w:hAnsi="ArialMT" w:cs="Times New Roman"/>
          <w:color w:val="000000" w:themeColor="text1"/>
          <w:sz w:val="26"/>
          <w:szCs w:val="26"/>
          <w:lang w:eastAsia="en-GB"/>
        </w:rPr>
        <w:t xml:space="preserve">deputy </w:t>
      </w:r>
      <w:r w:rsidR="000429EE" w:rsidRPr="00010FCF">
        <w:rPr>
          <w:rFonts w:ascii="ArialMT" w:eastAsia="Times New Roman" w:hAnsi="ArialMT" w:cs="Times New Roman"/>
          <w:color w:val="000000" w:themeColor="text1"/>
          <w:sz w:val="26"/>
          <w:szCs w:val="26"/>
          <w:lang w:eastAsia="en-GB"/>
        </w:rPr>
        <w:t xml:space="preserve">Adult Safeguarding </w:t>
      </w:r>
      <w:r w:rsidRPr="00010FCF">
        <w:rPr>
          <w:rFonts w:ascii="ArialMT" w:eastAsia="Times New Roman" w:hAnsi="ArialMT" w:cs="Times New Roman"/>
          <w:color w:val="000000" w:themeColor="text1"/>
          <w:sz w:val="26"/>
          <w:szCs w:val="26"/>
          <w:lang w:eastAsia="en-GB"/>
        </w:rPr>
        <w:t>person</w:t>
      </w:r>
      <w:r w:rsidR="000B0C3F" w:rsidRPr="00010FCF">
        <w:rPr>
          <w:rFonts w:ascii="ArialMT" w:eastAsia="Times New Roman" w:hAnsi="ArialMT" w:cs="Times New Roman"/>
          <w:color w:val="000000" w:themeColor="text1"/>
          <w:sz w:val="26"/>
          <w:szCs w:val="26"/>
          <w:lang w:eastAsia="en-GB"/>
        </w:rPr>
        <w:t>:</w:t>
      </w:r>
      <w:r w:rsidRPr="00010FCF">
        <w:rPr>
          <w:rFonts w:ascii="ArialMT" w:eastAsia="Times New Roman" w:hAnsi="ArialMT" w:cs="Times New Roman"/>
          <w:color w:val="000000" w:themeColor="text1"/>
          <w:sz w:val="26"/>
          <w:szCs w:val="26"/>
          <w:lang w:eastAsia="en-GB"/>
        </w:rPr>
        <w:t xml:space="preserve"> </w:t>
      </w:r>
      <w:r w:rsidR="0085305B" w:rsidRPr="00010FCF">
        <w:rPr>
          <w:rFonts w:ascii="ArialMT" w:eastAsia="Times New Roman" w:hAnsi="ArialMT" w:cs="Times New Roman"/>
          <w:color w:val="000000" w:themeColor="text1"/>
          <w:sz w:val="26"/>
          <w:szCs w:val="26"/>
          <w:lang w:eastAsia="en-GB"/>
        </w:rPr>
        <w:t xml:space="preserve">                                                      </w:t>
      </w:r>
    </w:p>
    <w:p w14:paraId="05354AF6" w14:textId="559244E8" w:rsidR="00D164A5" w:rsidRPr="001054D7" w:rsidRDefault="0085305B" w:rsidP="00D164A5">
      <w:pPr>
        <w:spacing w:before="100" w:beforeAutospacing="1" w:after="100" w:afterAutospacing="1"/>
        <w:rPr>
          <w:rFonts w:ascii="Times New Roman" w:eastAsia="Times New Roman" w:hAnsi="Times New Roman" w:cs="Times New Roman"/>
          <w:color w:val="000000" w:themeColor="text1"/>
          <w:sz w:val="26"/>
          <w:szCs w:val="26"/>
          <w:lang w:eastAsia="en-GB"/>
        </w:rPr>
      </w:pPr>
      <w:r w:rsidRPr="00010FCF">
        <w:rPr>
          <w:rFonts w:ascii="ArialMT" w:eastAsia="Times New Roman" w:hAnsi="ArialMT" w:cs="Times New Roman"/>
          <w:color w:val="000000" w:themeColor="text1"/>
          <w:sz w:val="26"/>
          <w:szCs w:val="26"/>
          <w:lang w:eastAsia="en-GB"/>
        </w:rPr>
        <w:t xml:space="preserve"> Isla Wright.</w:t>
      </w:r>
      <w:r w:rsidR="00B61DAE" w:rsidRPr="00010FCF">
        <w:rPr>
          <w:rFonts w:ascii="ArialMT" w:eastAsia="Times New Roman" w:hAnsi="ArialMT" w:cs="Times New Roman"/>
          <w:color w:val="000000" w:themeColor="text1"/>
          <w:sz w:val="26"/>
          <w:szCs w:val="26"/>
          <w:lang w:eastAsia="en-GB"/>
        </w:rPr>
        <w:t xml:space="preserve">   </w:t>
      </w:r>
      <w:r w:rsidR="00B61DAE" w:rsidRPr="001054D7">
        <w:rPr>
          <w:rFonts w:ascii="ArialMT" w:eastAsia="Times New Roman" w:hAnsi="ArialMT" w:cs="Times New Roman"/>
          <w:color w:val="000000" w:themeColor="text1"/>
          <w:sz w:val="26"/>
          <w:szCs w:val="26"/>
          <w:lang w:eastAsia="en-GB"/>
        </w:rPr>
        <w:t>Tel</w:t>
      </w:r>
      <w:r w:rsidR="004A35C9" w:rsidRPr="001054D7">
        <w:rPr>
          <w:rFonts w:ascii="ArialMT" w:eastAsia="Times New Roman" w:hAnsi="ArialMT" w:cs="Times New Roman"/>
          <w:color w:val="000000" w:themeColor="text1"/>
          <w:sz w:val="26"/>
          <w:szCs w:val="26"/>
          <w:lang w:eastAsia="en-GB"/>
        </w:rPr>
        <w:t>:</w:t>
      </w:r>
      <w:r w:rsidR="00B61DAE" w:rsidRPr="001054D7">
        <w:rPr>
          <w:rFonts w:ascii="ArialMT" w:eastAsia="Times New Roman" w:hAnsi="ArialMT" w:cs="Times New Roman"/>
          <w:color w:val="000000" w:themeColor="text1"/>
          <w:sz w:val="26"/>
          <w:szCs w:val="26"/>
          <w:lang w:eastAsia="en-GB"/>
        </w:rPr>
        <w:t xml:space="preserve"> 07</w:t>
      </w:r>
      <w:r w:rsidR="004A35C9" w:rsidRPr="001054D7">
        <w:rPr>
          <w:rFonts w:ascii="ArialMT" w:eastAsia="Times New Roman" w:hAnsi="ArialMT" w:cs="Times New Roman"/>
          <w:color w:val="000000" w:themeColor="text1"/>
          <w:sz w:val="26"/>
          <w:szCs w:val="26"/>
          <w:lang w:eastAsia="en-GB"/>
        </w:rPr>
        <w:t>839 247853      isla.wright</w:t>
      </w:r>
      <w:r w:rsidR="00A8511B" w:rsidRPr="001054D7">
        <w:rPr>
          <w:rFonts w:ascii="ArialMT" w:eastAsia="Times New Roman" w:hAnsi="ArialMT" w:cs="Times New Roman"/>
          <w:color w:val="000000" w:themeColor="text1"/>
          <w:sz w:val="26"/>
          <w:szCs w:val="26"/>
          <w:lang w:eastAsia="en-GB"/>
        </w:rPr>
        <w:t>@giga.org.gg</w:t>
      </w:r>
    </w:p>
    <w:p w14:paraId="7E2401D3" w14:textId="6838F791" w:rsidR="00D164A5" w:rsidRDefault="00D164A5" w:rsidP="00D164A5">
      <w:pPr>
        <w:spacing w:before="100" w:beforeAutospacing="1" w:after="100" w:afterAutospacing="1"/>
        <w:rPr>
          <w:rFonts w:ascii="Arial" w:eastAsia="Times New Roman" w:hAnsi="Arial" w:cs="Arial"/>
          <w:sz w:val="26"/>
          <w:szCs w:val="26"/>
          <w:lang w:eastAsia="en-GB"/>
        </w:rPr>
      </w:pPr>
      <w:r w:rsidRPr="009259BF">
        <w:rPr>
          <w:rFonts w:ascii="Arial" w:eastAsia="Times New Roman" w:hAnsi="Arial" w:cs="Arial"/>
          <w:sz w:val="26"/>
          <w:szCs w:val="26"/>
          <w:lang w:eastAsia="en-GB"/>
        </w:rPr>
        <w:lastRenderedPageBreak/>
        <w:t>Should these named people be unavailable then</w:t>
      </w:r>
      <w:r w:rsidR="009259BF" w:rsidRPr="009259BF">
        <w:rPr>
          <w:rFonts w:ascii="Arial" w:eastAsia="Times New Roman" w:hAnsi="Arial" w:cs="Arial"/>
          <w:sz w:val="26"/>
          <w:szCs w:val="26"/>
          <w:lang w:eastAsia="en-GB"/>
        </w:rPr>
        <w:t xml:space="preserve"> the next point of contact</w:t>
      </w:r>
      <w:r w:rsidRPr="009259BF">
        <w:rPr>
          <w:rFonts w:ascii="Arial" w:eastAsia="Times New Roman" w:hAnsi="Arial" w:cs="Arial"/>
          <w:sz w:val="26"/>
          <w:szCs w:val="26"/>
          <w:lang w:eastAsia="en-GB"/>
        </w:rPr>
        <w:t xml:space="preserve"> should </w:t>
      </w:r>
      <w:r w:rsidR="009259BF" w:rsidRPr="009259BF">
        <w:rPr>
          <w:rFonts w:ascii="Arial" w:eastAsia="Times New Roman" w:hAnsi="Arial" w:cs="Arial"/>
          <w:sz w:val="26"/>
          <w:szCs w:val="26"/>
          <w:lang w:eastAsia="en-GB"/>
        </w:rPr>
        <w:t>be directly with</w:t>
      </w:r>
      <w:r w:rsidRPr="009259BF">
        <w:rPr>
          <w:rFonts w:ascii="Arial" w:eastAsia="Times New Roman" w:hAnsi="Arial" w:cs="Arial"/>
          <w:sz w:val="26"/>
          <w:szCs w:val="26"/>
          <w:lang w:eastAsia="en-GB"/>
        </w:rPr>
        <w:t xml:space="preserve"> HSC Adult Safeguarding Manager</w:t>
      </w:r>
      <w:r w:rsidR="009259BF" w:rsidRPr="009259BF">
        <w:rPr>
          <w:rFonts w:ascii="Arial" w:eastAsia="Times New Roman" w:hAnsi="Arial" w:cs="Arial"/>
          <w:sz w:val="26"/>
          <w:szCs w:val="26"/>
          <w:lang w:eastAsia="en-GB"/>
        </w:rPr>
        <w:t>.</w:t>
      </w:r>
      <w:r w:rsidRPr="009259BF">
        <w:rPr>
          <w:rFonts w:ascii="Arial" w:eastAsia="Times New Roman" w:hAnsi="Arial" w:cs="Arial"/>
          <w:sz w:val="26"/>
          <w:szCs w:val="26"/>
          <w:lang w:eastAsia="en-GB"/>
        </w:rPr>
        <w:t xml:space="preserve"> In the event of an emergency (where a vulnerable adult may be at risk of significant harm outside of the above hours), the Guernsey</w:t>
      </w:r>
      <w:r w:rsidR="009259BF" w:rsidRPr="009259BF">
        <w:rPr>
          <w:rFonts w:ascii="Arial" w:eastAsia="Times New Roman" w:hAnsi="Arial" w:cs="Arial"/>
          <w:sz w:val="26"/>
          <w:szCs w:val="26"/>
          <w:lang w:eastAsia="en-GB"/>
        </w:rPr>
        <w:t xml:space="preserve"> </w:t>
      </w:r>
      <w:r w:rsidRPr="009259BF">
        <w:rPr>
          <w:rFonts w:ascii="Arial" w:eastAsia="Times New Roman" w:hAnsi="Arial" w:cs="Arial"/>
          <w:sz w:val="26"/>
          <w:szCs w:val="26"/>
          <w:lang w:eastAsia="en-GB"/>
        </w:rPr>
        <w:t xml:space="preserve">Police should be contacted. </w:t>
      </w:r>
    </w:p>
    <w:p w14:paraId="4666F3EA" w14:textId="2A9C6BB8"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The roles and responsibilities of the named person</w:t>
      </w:r>
      <w:r w:rsidR="00E97A80">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are: </w:t>
      </w:r>
    </w:p>
    <w:p w14:paraId="76A82003" w14:textId="4C5D0AF4" w:rsidR="00D164A5" w:rsidRPr="00D164A5" w:rsidRDefault="00D164A5" w:rsidP="00D164A5">
      <w:pPr>
        <w:numPr>
          <w:ilvl w:val="0"/>
          <w:numId w:val="4"/>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to ensure that all </w:t>
      </w:r>
      <w:r w:rsidR="00E97A80">
        <w:rPr>
          <w:rFonts w:ascii="ArialMT" w:eastAsia="Times New Roman" w:hAnsi="ArialMT" w:cs="Times New Roman"/>
          <w:sz w:val="26"/>
          <w:szCs w:val="26"/>
          <w:lang w:eastAsia="en-GB"/>
        </w:rPr>
        <w:t>officials and competitors</w:t>
      </w:r>
      <w:r w:rsidRPr="00D164A5">
        <w:rPr>
          <w:rFonts w:ascii="ArialMT" w:eastAsia="Times New Roman" w:hAnsi="ArialMT" w:cs="Times New Roman"/>
          <w:sz w:val="26"/>
          <w:szCs w:val="26"/>
          <w:lang w:eastAsia="en-GB"/>
        </w:rPr>
        <w:t xml:space="preserve"> are aware of what they should do and who they should go to if they have concerns that a vulnerable adult may be </w:t>
      </w:r>
      <w:r w:rsidR="00AD28ED" w:rsidRPr="00D164A5">
        <w:rPr>
          <w:rFonts w:ascii="ArialMT" w:eastAsia="Times New Roman" w:hAnsi="ArialMT" w:cs="Times New Roman"/>
          <w:sz w:val="26"/>
          <w:szCs w:val="26"/>
          <w:lang w:eastAsia="en-GB"/>
        </w:rPr>
        <w:t>experiencing or</w:t>
      </w:r>
      <w:r w:rsidRPr="00D164A5">
        <w:rPr>
          <w:rFonts w:ascii="ArialMT" w:eastAsia="Times New Roman" w:hAnsi="ArialMT" w:cs="Times New Roman"/>
          <w:sz w:val="26"/>
          <w:szCs w:val="26"/>
          <w:lang w:eastAsia="en-GB"/>
        </w:rPr>
        <w:t xml:space="preserve"> has experienced abuse or neglect. </w:t>
      </w:r>
    </w:p>
    <w:p w14:paraId="2AE10249" w14:textId="301DDB05" w:rsidR="00D164A5" w:rsidRPr="00D164A5" w:rsidRDefault="00D164A5" w:rsidP="00D164A5">
      <w:pPr>
        <w:numPr>
          <w:ilvl w:val="0"/>
          <w:numId w:val="4"/>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to ensure that concerns are acted on, clearly recorded and referred to HSC adult safeguarding team</w:t>
      </w:r>
      <w:r w:rsidR="00D67BD3">
        <w:rPr>
          <w:rFonts w:ascii="ArialMT" w:eastAsia="Times New Roman" w:hAnsi="ArialMT" w:cs="Times New Roman"/>
          <w:sz w:val="26"/>
          <w:szCs w:val="26"/>
          <w:lang w:eastAsia="en-GB"/>
        </w:rPr>
        <w:t>.</w:t>
      </w:r>
      <w:r w:rsidRPr="00D164A5">
        <w:rPr>
          <w:rFonts w:ascii="ArialMT" w:eastAsia="Times New Roman" w:hAnsi="ArialMT" w:cs="Times New Roman"/>
          <w:sz w:val="26"/>
          <w:szCs w:val="26"/>
          <w:lang w:eastAsia="en-GB"/>
        </w:rPr>
        <w:t xml:space="preserve"> </w:t>
      </w:r>
    </w:p>
    <w:p w14:paraId="15217347" w14:textId="77777777" w:rsidR="00D164A5" w:rsidRPr="00D164A5" w:rsidRDefault="00D164A5" w:rsidP="00D164A5">
      <w:pPr>
        <w:numPr>
          <w:ilvl w:val="0"/>
          <w:numId w:val="4"/>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to follow up any referrals and ensure the issues have been addressed. </w:t>
      </w:r>
    </w:p>
    <w:p w14:paraId="3F502C95" w14:textId="65D42326" w:rsidR="00D164A5" w:rsidRPr="00D164A5" w:rsidRDefault="00D67BD3" w:rsidP="00D164A5">
      <w:pPr>
        <w:numPr>
          <w:ilvl w:val="0"/>
          <w:numId w:val="4"/>
        </w:numPr>
        <w:spacing w:before="100" w:beforeAutospacing="1" w:after="100" w:afterAutospacing="1"/>
        <w:rPr>
          <w:rFonts w:ascii="SymbolMT" w:eastAsia="Times New Roman" w:hAnsi="SymbolMT" w:cs="Times New Roman"/>
          <w:sz w:val="26"/>
          <w:szCs w:val="26"/>
          <w:lang w:eastAsia="en-GB"/>
        </w:rPr>
      </w:pPr>
      <w:r>
        <w:rPr>
          <w:rFonts w:ascii="ArialMT" w:eastAsia="Times New Roman" w:hAnsi="ArialMT" w:cs="Times New Roman"/>
          <w:sz w:val="26"/>
          <w:szCs w:val="26"/>
          <w:lang w:eastAsia="en-GB"/>
        </w:rPr>
        <w:t xml:space="preserve">to </w:t>
      </w:r>
      <w:r w:rsidR="00D164A5" w:rsidRPr="00D164A5">
        <w:rPr>
          <w:rFonts w:ascii="ArialMT" w:eastAsia="Times New Roman" w:hAnsi="ArialMT" w:cs="Times New Roman"/>
          <w:sz w:val="26"/>
          <w:szCs w:val="26"/>
          <w:lang w:eastAsia="en-GB"/>
        </w:rPr>
        <w:t xml:space="preserve">consider any recommendations from the Adult Safeguarding process </w:t>
      </w:r>
    </w:p>
    <w:p w14:paraId="5DBD2A2D" w14:textId="7883C3A2" w:rsidR="00AD28ED" w:rsidRDefault="00D164A5" w:rsidP="00AD28ED">
      <w:pPr>
        <w:numPr>
          <w:ilvl w:val="0"/>
          <w:numId w:val="4"/>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to reinforce the utmost need for confidentiality and to ensure that </w:t>
      </w:r>
      <w:r w:rsidR="00D67BD3">
        <w:rPr>
          <w:rFonts w:ascii="ArialMT" w:eastAsia="Times New Roman" w:hAnsi="ArialMT" w:cs="Times New Roman"/>
          <w:sz w:val="26"/>
          <w:szCs w:val="26"/>
          <w:lang w:eastAsia="en-GB"/>
        </w:rPr>
        <w:t>officials and competitors</w:t>
      </w:r>
      <w:r w:rsidRPr="00D164A5">
        <w:rPr>
          <w:rFonts w:ascii="ArialMT" w:eastAsia="Times New Roman" w:hAnsi="ArialMT" w:cs="Times New Roman"/>
          <w:sz w:val="26"/>
          <w:szCs w:val="26"/>
          <w:lang w:eastAsia="en-GB"/>
        </w:rPr>
        <w:t xml:space="preserve"> are adhering to good practice with regard to confidentiality and security. This is because it is around the time that a person starts to challenge abuse that the risks of increasing intensity of abuse are greatest. </w:t>
      </w:r>
    </w:p>
    <w:p w14:paraId="43BBED36" w14:textId="38A85852" w:rsidR="001F0D67" w:rsidRPr="001F0D67" w:rsidRDefault="00BB0C4F" w:rsidP="001F0D67">
      <w:pPr>
        <w:numPr>
          <w:ilvl w:val="0"/>
          <w:numId w:val="4"/>
        </w:numPr>
        <w:spacing w:before="100" w:beforeAutospacing="1" w:after="100" w:afterAutospacing="1"/>
        <w:rPr>
          <w:rFonts w:ascii="SymbolMT" w:eastAsia="Times New Roman" w:hAnsi="SymbolMT" w:cs="Times New Roman"/>
          <w:sz w:val="26"/>
          <w:szCs w:val="26"/>
          <w:lang w:eastAsia="en-GB"/>
        </w:rPr>
      </w:pPr>
      <w:r>
        <w:rPr>
          <w:rFonts w:ascii="ArialMT" w:eastAsia="Times New Roman" w:hAnsi="ArialMT" w:cs="Times New Roman"/>
          <w:sz w:val="26"/>
          <w:szCs w:val="26"/>
          <w:lang w:eastAsia="en-GB"/>
        </w:rPr>
        <w:t xml:space="preserve">to </w:t>
      </w:r>
      <w:r w:rsidR="00D164A5" w:rsidRPr="00D164A5">
        <w:rPr>
          <w:rFonts w:ascii="ArialMT" w:eastAsia="Times New Roman" w:hAnsi="ArialMT" w:cs="Times New Roman"/>
          <w:sz w:val="26"/>
          <w:szCs w:val="26"/>
          <w:lang w:eastAsia="en-GB"/>
        </w:rPr>
        <w:t xml:space="preserve">give support and afforded protection </w:t>
      </w:r>
      <w:r>
        <w:rPr>
          <w:rFonts w:ascii="ArialMT" w:eastAsia="Times New Roman" w:hAnsi="ArialMT" w:cs="Times New Roman"/>
          <w:sz w:val="26"/>
          <w:szCs w:val="26"/>
          <w:lang w:eastAsia="en-GB"/>
        </w:rPr>
        <w:t xml:space="preserve">to officials and competitors </w:t>
      </w:r>
      <w:r w:rsidR="00D164A5" w:rsidRPr="00D164A5">
        <w:rPr>
          <w:rFonts w:ascii="ArialMT" w:eastAsia="Times New Roman" w:hAnsi="ArialMT" w:cs="Times New Roman"/>
          <w:sz w:val="26"/>
          <w:szCs w:val="26"/>
          <w:lang w:eastAsia="en-GB"/>
        </w:rPr>
        <w:t>if necessary</w:t>
      </w:r>
      <w:r w:rsidR="00D67BD3">
        <w:rPr>
          <w:rFonts w:ascii="ArialMT" w:eastAsia="Times New Roman" w:hAnsi="ArialMT" w:cs="Times New Roman"/>
          <w:sz w:val="26"/>
          <w:szCs w:val="26"/>
          <w:lang w:eastAsia="en-GB"/>
        </w:rPr>
        <w:t>.</w:t>
      </w:r>
      <w:r w:rsidR="00D164A5" w:rsidRPr="00D164A5">
        <w:rPr>
          <w:rFonts w:ascii="ArialMT" w:eastAsia="Times New Roman" w:hAnsi="ArialMT" w:cs="Times New Roman"/>
          <w:sz w:val="26"/>
          <w:szCs w:val="26"/>
          <w:lang w:eastAsia="en-GB"/>
        </w:rPr>
        <w:t xml:space="preserve"> </w:t>
      </w:r>
      <w:r w:rsidR="00D67BD3">
        <w:rPr>
          <w:rFonts w:ascii="ArialMT" w:eastAsia="Times New Roman" w:hAnsi="ArialMT" w:cs="Times New Roman"/>
          <w:sz w:val="26"/>
          <w:szCs w:val="26"/>
          <w:lang w:eastAsia="en-GB"/>
        </w:rPr>
        <w:t>T</w:t>
      </w:r>
      <w:r w:rsidR="00D164A5" w:rsidRPr="00D164A5">
        <w:rPr>
          <w:rFonts w:ascii="ArialMT" w:eastAsia="Times New Roman" w:hAnsi="ArialMT" w:cs="Times New Roman"/>
          <w:sz w:val="26"/>
          <w:szCs w:val="26"/>
          <w:lang w:eastAsia="en-GB"/>
        </w:rPr>
        <w:t>hey will be dealt with in a fair and equitable manner</w:t>
      </w:r>
      <w:r w:rsidR="00BF701F">
        <w:rPr>
          <w:rFonts w:ascii="ArialMT" w:eastAsia="Times New Roman" w:hAnsi="ArialMT" w:cs="Times New Roman"/>
          <w:sz w:val="26"/>
          <w:szCs w:val="26"/>
          <w:lang w:eastAsia="en-GB"/>
        </w:rPr>
        <w:t>.</w:t>
      </w:r>
    </w:p>
    <w:p w14:paraId="3C0366EB" w14:textId="15539D08" w:rsidR="00D164A5" w:rsidRPr="00D164A5" w:rsidRDefault="00D164A5" w:rsidP="001F0D67">
      <w:pPr>
        <w:spacing w:before="100" w:beforeAutospacing="1" w:after="100" w:afterAutospacing="1"/>
        <w:rPr>
          <w:rFonts w:ascii="SymbolMT" w:eastAsia="Times New Roman" w:hAnsi="SymbolMT" w:cs="Times New Roman"/>
          <w:sz w:val="26"/>
          <w:szCs w:val="26"/>
          <w:lang w:eastAsia="en-GB"/>
        </w:rPr>
      </w:pPr>
      <w:r w:rsidRPr="00D164A5">
        <w:rPr>
          <w:rFonts w:ascii="Arial" w:eastAsia="Times New Roman" w:hAnsi="Arial" w:cs="Arial"/>
          <w:b/>
          <w:bCs/>
          <w:sz w:val="26"/>
          <w:szCs w:val="26"/>
          <w:lang w:eastAsia="en-GB"/>
        </w:rPr>
        <w:t xml:space="preserve">5. Responding to people who have experienced or are experiencing abuse </w:t>
      </w:r>
    </w:p>
    <w:p w14:paraId="23D68E74" w14:textId="77777777" w:rsidR="006F102E" w:rsidRDefault="001F0D67" w:rsidP="001F0D67">
      <w:pPr>
        <w:spacing w:before="100" w:beforeAutospacing="1" w:after="100" w:afterAutospacing="1"/>
        <w:rPr>
          <w:rFonts w:ascii="SymbolMT" w:eastAsia="Times New Roman" w:hAnsi="SymbolMT" w:cs="Times New Roman"/>
          <w:sz w:val="26"/>
          <w:szCs w:val="26"/>
          <w:lang w:eastAsia="en-GB"/>
        </w:rPr>
      </w:pPr>
      <w:r w:rsidRPr="00BB3565">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recognises that it has a duty to act on reports, or suspicions of abuse or neglect. It also acknowledges that taking action in cases of adult abuse is never easy. </w:t>
      </w:r>
    </w:p>
    <w:p w14:paraId="426D4331" w14:textId="1B83A17A" w:rsidR="001F0D67" w:rsidRPr="006F102E" w:rsidRDefault="00D164A5" w:rsidP="001F0D67">
      <w:pPr>
        <w:spacing w:before="100" w:beforeAutospacing="1" w:after="100" w:afterAutospacing="1"/>
        <w:rPr>
          <w:rFonts w:ascii="SymbolMT" w:eastAsia="Times New Roman" w:hAnsi="SymbolMT" w:cs="Times New Roman"/>
          <w:sz w:val="26"/>
          <w:szCs w:val="26"/>
          <w:lang w:eastAsia="en-GB"/>
        </w:rPr>
      </w:pPr>
      <w:r w:rsidRPr="001F0D67">
        <w:rPr>
          <w:rFonts w:ascii="ArialMT" w:eastAsia="Times New Roman" w:hAnsi="ArialMT" w:cs="Times New Roman"/>
          <w:sz w:val="26"/>
          <w:szCs w:val="26"/>
          <w:lang w:eastAsia="en-GB"/>
        </w:rPr>
        <w:t>How to respond if you receive an allegation</w:t>
      </w:r>
      <w:r w:rsidR="001F0D67">
        <w:rPr>
          <w:rFonts w:ascii="ArialMT" w:eastAsia="Times New Roman" w:hAnsi="ArialMT" w:cs="Times New Roman"/>
          <w:sz w:val="26"/>
          <w:szCs w:val="26"/>
          <w:lang w:eastAsia="en-GB"/>
        </w:rPr>
        <w:t>:</w:t>
      </w:r>
    </w:p>
    <w:p w14:paraId="6177B00A" w14:textId="77777777" w:rsid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Reassure the person concerned</w:t>
      </w:r>
    </w:p>
    <w:p w14:paraId="1BBEE9BB" w14:textId="77777777" w:rsid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Listen to what they are saying</w:t>
      </w:r>
    </w:p>
    <w:p w14:paraId="2832FF13" w14:textId="77777777" w:rsid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 xml:space="preserve">Record what you have been told/witnessed as soon as </w:t>
      </w:r>
      <w:r w:rsidR="001F0D67" w:rsidRPr="001F0D67">
        <w:rPr>
          <w:rFonts w:ascii="ArialMT" w:eastAsia="Times New Roman" w:hAnsi="ArialMT" w:cs="Times New Roman"/>
          <w:sz w:val="26"/>
          <w:szCs w:val="26"/>
          <w:lang w:eastAsia="en-GB"/>
        </w:rPr>
        <w:t>possible</w:t>
      </w:r>
    </w:p>
    <w:p w14:paraId="024DE023" w14:textId="77777777" w:rsidR="001F0D67" w:rsidRDefault="001F0D67"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Remain</w:t>
      </w:r>
      <w:r w:rsidR="00D164A5" w:rsidRPr="001F0D67">
        <w:rPr>
          <w:rFonts w:ascii="ArialMT" w:eastAsia="Times New Roman" w:hAnsi="ArialMT" w:cs="Times New Roman"/>
          <w:sz w:val="26"/>
          <w:szCs w:val="26"/>
          <w:lang w:eastAsia="en-GB"/>
        </w:rPr>
        <w:t xml:space="preserve"> calm and do not show shock or disbelief</w:t>
      </w:r>
    </w:p>
    <w:p w14:paraId="463CC44A" w14:textId="77777777" w:rsid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Tell them that the information will be treated seriously</w:t>
      </w:r>
    </w:p>
    <w:p w14:paraId="0B2DA464" w14:textId="77777777" w:rsid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Don’t start to investigate or ask detailed or probing questions</w:t>
      </w:r>
      <w:r w:rsidR="001F0D67">
        <w:rPr>
          <w:rFonts w:ascii="ArialMT" w:eastAsia="Times New Roman" w:hAnsi="ArialMT" w:cs="Times New Roman"/>
          <w:sz w:val="26"/>
          <w:szCs w:val="26"/>
          <w:lang w:eastAsia="en-GB"/>
        </w:rPr>
        <w:t xml:space="preserve"> </w:t>
      </w:r>
    </w:p>
    <w:p w14:paraId="09D34958" w14:textId="003BA4CB" w:rsidR="00D164A5" w:rsidRPr="001F0D67" w:rsidRDefault="00D164A5" w:rsidP="001F0D67">
      <w:pPr>
        <w:pStyle w:val="ListParagraph"/>
        <w:numPr>
          <w:ilvl w:val="0"/>
          <w:numId w:val="12"/>
        </w:numPr>
        <w:spacing w:before="100" w:beforeAutospacing="1" w:after="100" w:afterAutospacing="1"/>
        <w:rPr>
          <w:rFonts w:ascii="ArialMT" w:eastAsia="Times New Roman" w:hAnsi="ArialMT" w:cs="Times New Roman"/>
          <w:sz w:val="26"/>
          <w:szCs w:val="26"/>
          <w:lang w:eastAsia="en-GB"/>
        </w:rPr>
      </w:pPr>
      <w:r w:rsidRPr="001F0D67">
        <w:rPr>
          <w:rFonts w:ascii="ArialMT" w:eastAsia="Times New Roman" w:hAnsi="ArialMT" w:cs="Times New Roman"/>
          <w:sz w:val="26"/>
          <w:szCs w:val="26"/>
          <w:lang w:eastAsia="en-GB"/>
        </w:rPr>
        <w:t xml:space="preserve">Don’t promise to keep it a secret </w:t>
      </w:r>
    </w:p>
    <w:p w14:paraId="481FE2A0" w14:textId="77777777" w:rsidR="006F102E" w:rsidRDefault="00D164A5" w:rsidP="006F102E">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If you witness abuse or abuse has just taken place the priorities will be: </w:t>
      </w:r>
    </w:p>
    <w:p w14:paraId="2FFFC1ED" w14:textId="77777777" w:rsidR="006F102E" w:rsidRPr="006F102E"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t>To call an ambulance if required</w:t>
      </w:r>
    </w:p>
    <w:p w14:paraId="17B68890" w14:textId="77777777" w:rsidR="006F102E" w:rsidRPr="006F102E"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t>To call the police if a crime has been committed</w:t>
      </w:r>
    </w:p>
    <w:p w14:paraId="2AD5B9AC" w14:textId="77777777" w:rsidR="006F102E" w:rsidRPr="006F102E"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t xml:space="preserve">To preserve evidence </w:t>
      </w:r>
    </w:p>
    <w:p w14:paraId="1422BB90" w14:textId="073657C3" w:rsidR="006F102E" w:rsidRPr="006F102E"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t xml:space="preserve">To keep yourself, </w:t>
      </w:r>
      <w:r w:rsidR="00FF2FC3">
        <w:rPr>
          <w:rFonts w:ascii="ArialMT" w:eastAsia="Times New Roman" w:hAnsi="ArialMT" w:cs="Times New Roman"/>
          <w:sz w:val="26"/>
          <w:szCs w:val="26"/>
          <w:lang w:eastAsia="en-GB"/>
        </w:rPr>
        <w:t>officials</w:t>
      </w:r>
      <w:r w:rsidRPr="006F102E">
        <w:rPr>
          <w:rFonts w:ascii="ArialMT" w:eastAsia="Times New Roman" w:hAnsi="ArialMT" w:cs="Times New Roman"/>
          <w:sz w:val="26"/>
          <w:szCs w:val="26"/>
          <w:lang w:eastAsia="en-GB"/>
        </w:rPr>
        <w:t xml:space="preserve"> safe</w:t>
      </w:r>
    </w:p>
    <w:p w14:paraId="616031D7" w14:textId="09B65BD3" w:rsidR="006F102E"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lastRenderedPageBreak/>
        <w:t>To inform the Designated Named Person</w:t>
      </w:r>
      <w:r w:rsidR="00FF2FC3">
        <w:rPr>
          <w:rFonts w:ascii="ArialMT" w:eastAsia="Times New Roman" w:hAnsi="ArialMT" w:cs="Times New Roman"/>
          <w:sz w:val="26"/>
          <w:szCs w:val="26"/>
          <w:lang w:eastAsia="en-GB"/>
        </w:rPr>
        <w:t>s</w:t>
      </w:r>
      <w:r w:rsidRPr="006F102E">
        <w:rPr>
          <w:rFonts w:ascii="ArialMT" w:eastAsia="Times New Roman" w:hAnsi="ArialMT" w:cs="Times New Roman"/>
          <w:sz w:val="26"/>
          <w:szCs w:val="26"/>
          <w:lang w:eastAsia="en-GB"/>
        </w:rPr>
        <w:t xml:space="preserve"> in </w:t>
      </w:r>
      <w:r w:rsidR="00FF2FC3">
        <w:rPr>
          <w:rFonts w:ascii="ArialMT" w:eastAsia="Times New Roman" w:hAnsi="ArialMT" w:cs="Times New Roman"/>
          <w:sz w:val="26"/>
          <w:szCs w:val="26"/>
          <w:lang w:eastAsia="en-GB"/>
        </w:rPr>
        <w:t>GIGA</w:t>
      </w:r>
      <w:r w:rsidRPr="006F102E">
        <w:rPr>
          <w:rFonts w:ascii="SymbolMT" w:eastAsia="Times New Roman" w:hAnsi="SymbolMT" w:cs="Times New Roman"/>
          <w:sz w:val="26"/>
          <w:szCs w:val="26"/>
          <w:lang w:eastAsia="en-GB"/>
        </w:rPr>
        <w:t xml:space="preserve"> </w:t>
      </w:r>
    </w:p>
    <w:p w14:paraId="368B541C" w14:textId="1476E01F" w:rsidR="00C403FC" w:rsidRPr="008077D4" w:rsidRDefault="00D164A5" w:rsidP="006F102E">
      <w:pPr>
        <w:pStyle w:val="ListParagraph"/>
        <w:numPr>
          <w:ilvl w:val="0"/>
          <w:numId w:val="15"/>
        </w:numPr>
        <w:spacing w:before="100" w:beforeAutospacing="1" w:after="100" w:afterAutospacing="1"/>
        <w:rPr>
          <w:rFonts w:ascii="SymbolMT" w:eastAsia="Times New Roman" w:hAnsi="SymbolMT" w:cs="Times New Roman"/>
          <w:sz w:val="26"/>
          <w:szCs w:val="26"/>
          <w:lang w:eastAsia="en-GB"/>
        </w:rPr>
      </w:pPr>
      <w:r w:rsidRPr="006F102E">
        <w:rPr>
          <w:rFonts w:ascii="ArialMT" w:eastAsia="Times New Roman" w:hAnsi="ArialMT" w:cs="Times New Roman"/>
          <w:sz w:val="26"/>
          <w:szCs w:val="26"/>
          <w:lang w:eastAsia="en-GB"/>
        </w:rPr>
        <w:t xml:space="preserve">To record what happened </w:t>
      </w:r>
    </w:p>
    <w:p w14:paraId="676B041D" w14:textId="13296819" w:rsidR="00D164A5" w:rsidRPr="00D164A5" w:rsidRDefault="00D164A5" w:rsidP="006F102E">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All situations of abuse or alleged abuse will be discussed with the Designated Named Person</w:t>
      </w:r>
      <w:r w:rsidR="004C1433">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or their deputy. If a</w:t>
      </w:r>
      <w:r w:rsidR="004C1433">
        <w:rPr>
          <w:rFonts w:ascii="ArialMT" w:eastAsia="Times New Roman" w:hAnsi="ArialMT" w:cs="Times New Roman"/>
          <w:sz w:val="26"/>
          <w:szCs w:val="26"/>
          <w:lang w:eastAsia="en-GB"/>
        </w:rPr>
        <w:t>n official or competitor</w:t>
      </w:r>
      <w:r w:rsidRPr="00D164A5">
        <w:rPr>
          <w:rFonts w:ascii="ArialMT" w:eastAsia="Times New Roman" w:hAnsi="ArialMT" w:cs="Times New Roman"/>
          <w:sz w:val="26"/>
          <w:szCs w:val="26"/>
          <w:lang w:eastAsia="en-GB"/>
        </w:rPr>
        <w:t xml:space="preserve"> feels unable to raise this concern with the Designated Named Person</w:t>
      </w:r>
      <w:r w:rsidR="004C1433">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or their deputy then concerns can be raised directly with the HSC Adult Safeguarding manager. The alleged victim will be told that this will happen. This stage is called the alert. </w:t>
      </w:r>
    </w:p>
    <w:p w14:paraId="30A08CF3" w14:textId="171425CF" w:rsidR="00D164A5" w:rsidRDefault="00D164A5" w:rsidP="00D164A5">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If it is appropriate and there is consent from the individual, or there is a good reason to override consent, such as risk to others, a referral (alert) will be made to HSC Adult safeguarding manager. </w:t>
      </w:r>
    </w:p>
    <w:p w14:paraId="1A4C21FE"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If the individual experiencing abuse does not have capacity to consent a referral will be made without that person’s consent, in their best interests. </w:t>
      </w:r>
    </w:p>
    <w:p w14:paraId="75C0CD56" w14:textId="2F15D985"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The Designated Named Person</w:t>
      </w:r>
      <w:r w:rsidR="004C1433">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may take advice at the above stage from the HSC Adult Safeguarding Manager and/or one of the HSC Adult Safeguarding Lead managers and/or other ‘advice giving’ organisations such as Police. </w:t>
      </w:r>
    </w:p>
    <w:p w14:paraId="009241B3"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Guernsey Police </w:t>
      </w:r>
    </w:p>
    <w:p w14:paraId="05EF2169" w14:textId="112BE5B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Phone: 01481 </w:t>
      </w:r>
      <w:r w:rsidR="000D75D0">
        <w:rPr>
          <w:rFonts w:ascii="ArialMT" w:eastAsia="Times New Roman" w:hAnsi="ArialMT" w:cs="Times New Roman"/>
          <w:sz w:val="26"/>
          <w:szCs w:val="26"/>
          <w:lang w:eastAsia="en-GB"/>
        </w:rPr>
        <w:t>22 22 22</w:t>
      </w:r>
      <w:r w:rsidRPr="00D164A5">
        <w:rPr>
          <w:rFonts w:ascii="ArialMT" w:eastAsia="Times New Roman" w:hAnsi="ArialMT" w:cs="Times New Roman"/>
          <w:sz w:val="26"/>
          <w:szCs w:val="26"/>
          <w:lang w:eastAsia="en-GB"/>
        </w:rPr>
        <w:br/>
        <w:t xml:space="preserve">(ask for Public Protection Unit) </w:t>
      </w:r>
    </w:p>
    <w:p w14:paraId="41E16128"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HSC Adult Safeguarding Manager </w:t>
      </w:r>
    </w:p>
    <w:p w14:paraId="7E5920B7" w14:textId="3F721A9C"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Phone: </w:t>
      </w:r>
      <w:r w:rsidR="000D75D0">
        <w:rPr>
          <w:rFonts w:ascii="ArialMT" w:eastAsia="Times New Roman" w:hAnsi="ArialMT" w:cs="Times New Roman"/>
          <w:sz w:val="26"/>
          <w:szCs w:val="26"/>
          <w:lang w:eastAsia="en-GB"/>
        </w:rPr>
        <w:t>01481 22 69 23</w:t>
      </w:r>
      <w:r w:rsidRPr="00D164A5">
        <w:rPr>
          <w:rFonts w:ascii="ArialMT" w:eastAsia="Times New Roman" w:hAnsi="ArialMT" w:cs="Times New Roman"/>
          <w:sz w:val="26"/>
          <w:szCs w:val="26"/>
          <w:lang w:eastAsia="en-GB"/>
        </w:rPr>
        <w:t xml:space="preserve"> or via PEH Switchboard </w:t>
      </w:r>
      <w:r w:rsidR="009733CF">
        <w:rPr>
          <w:rFonts w:ascii="ArialMT" w:eastAsia="Times New Roman" w:hAnsi="ArialMT" w:cs="Times New Roman"/>
          <w:sz w:val="26"/>
          <w:szCs w:val="26"/>
          <w:lang w:eastAsia="en-GB"/>
        </w:rPr>
        <w:t>22 00 00</w:t>
      </w:r>
      <w:r w:rsidRPr="00D164A5">
        <w:rPr>
          <w:rFonts w:ascii="ArialMT" w:eastAsia="Times New Roman" w:hAnsi="ArialMT" w:cs="Times New Roman"/>
          <w:sz w:val="26"/>
          <w:szCs w:val="26"/>
          <w:lang w:eastAsia="en-GB"/>
        </w:rPr>
        <w:t xml:space="preserve"> </w:t>
      </w:r>
      <w:r w:rsidRPr="00D164A5">
        <w:rPr>
          <w:rFonts w:ascii="ArialMT" w:eastAsia="Times New Roman" w:hAnsi="ArialMT" w:cs="Times New Roman"/>
          <w:sz w:val="26"/>
          <w:szCs w:val="26"/>
          <w:lang w:eastAsia="en-GB"/>
        </w:rPr>
        <w:br/>
        <w:t xml:space="preserve">Available: Monday, to Friday 8.45 am-17.00 </w:t>
      </w:r>
    </w:p>
    <w:p w14:paraId="3C48FD9F"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Raising an Adult Safeguarding Concern (Alert) </w:t>
      </w:r>
    </w:p>
    <w:p w14:paraId="5736A164" w14:textId="0C8C714F"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 telephone call should be followed up in writing to the HSC Adult Safeguarding manager outlining concerns using an Adult Safeguarding Inter- Agency Alert form. This form can be found </w:t>
      </w:r>
      <w:r w:rsidR="0040289B">
        <w:rPr>
          <w:rFonts w:ascii="ArialMT" w:eastAsia="Times New Roman" w:hAnsi="ArialMT" w:cs="Times New Roman"/>
          <w:sz w:val="26"/>
          <w:szCs w:val="26"/>
          <w:lang w:eastAsia="en-GB"/>
        </w:rPr>
        <w:t xml:space="preserve">on line at </w:t>
      </w:r>
      <w:r w:rsidR="00440484">
        <w:rPr>
          <w:rFonts w:ascii="ArialMT" w:eastAsia="Times New Roman" w:hAnsi="ArialMT" w:cs="Times New Roman"/>
          <w:sz w:val="26"/>
          <w:szCs w:val="26"/>
          <w:lang w:eastAsia="en-GB"/>
        </w:rPr>
        <w:t>‘Inter-agency Safeguarding</w:t>
      </w:r>
      <w:r w:rsidR="00DF089B">
        <w:rPr>
          <w:rFonts w:ascii="ArialMT" w:eastAsia="Times New Roman" w:hAnsi="ArialMT" w:cs="Times New Roman"/>
          <w:sz w:val="26"/>
          <w:szCs w:val="26"/>
          <w:lang w:eastAsia="en-GB"/>
        </w:rPr>
        <w:t xml:space="preserve"> Adults Concern Form’</w:t>
      </w:r>
    </w:p>
    <w:p w14:paraId="65DA50FE" w14:textId="77777777" w:rsidR="00D164A5" w:rsidRPr="00C65E35" w:rsidRDefault="00D164A5" w:rsidP="00D164A5">
      <w:pPr>
        <w:spacing w:before="100" w:beforeAutospacing="1" w:after="100" w:afterAutospacing="1"/>
        <w:rPr>
          <w:rFonts w:ascii="Times New Roman" w:eastAsia="Times New Roman" w:hAnsi="Times New Roman" w:cs="Times New Roman"/>
          <w:color w:val="000000" w:themeColor="text1"/>
          <w:sz w:val="26"/>
          <w:szCs w:val="26"/>
          <w:lang w:eastAsia="en-GB"/>
        </w:rPr>
      </w:pPr>
      <w:r w:rsidRPr="00D164A5">
        <w:rPr>
          <w:rFonts w:ascii="ArialMT" w:eastAsia="Times New Roman" w:hAnsi="ArialMT" w:cs="Times New Roman"/>
          <w:sz w:val="26"/>
          <w:szCs w:val="26"/>
          <w:lang w:eastAsia="en-GB"/>
        </w:rPr>
        <w:t xml:space="preserve">All alerts may be </w:t>
      </w:r>
    </w:p>
    <w:p w14:paraId="3C32F387" w14:textId="729788FA" w:rsidR="00D164A5" w:rsidRPr="00264B52" w:rsidRDefault="00D164A5" w:rsidP="00264B52">
      <w:pPr>
        <w:numPr>
          <w:ilvl w:val="0"/>
          <w:numId w:val="6"/>
        </w:numPr>
        <w:spacing w:before="100" w:beforeAutospacing="1" w:after="100" w:afterAutospacing="1"/>
        <w:rPr>
          <w:rFonts w:ascii="SymbolMT" w:eastAsia="Times New Roman" w:hAnsi="SymbolMT" w:cs="Times New Roman"/>
          <w:sz w:val="26"/>
          <w:szCs w:val="26"/>
          <w:lang w:eastAsia="en-GB"/>
        </w:rPr>
      </w:pPr>
      <w:r w:rsidRPr="00C65E35">
        <w:rPr>
          <w:rFonts w:ascii="ArialMT" w:eastAsia="Times New Roman" w:hAnsi="ArialMT" w:cs="Times New Roman"/>
          <w:color w:val="000000" w:themeColor="text1"/>
          <w:sz w:val="26"/>
          <w:szCs w:val="26"/>
          <w:lang w:eastAsia="en-GB"/>
        </w:rPr>
        <w:t xml:space="preserve">emailed securely to </w:t>
      </w:r>
      <w:hyperlink r:id="rId9" w:history="1">
        <w:r w:rsidR="004C1433" w:rsidRPr="00C65E35">
          <w:rPr>
            <w:rStyle w:val="Hyperlink"/>
            <w:rFonts w:ascii="ArialMT" w:hAnsi="ArialMT"/>
            <w:color w:val="000000" w:themeColor="text1"/>
            <w:sz w:val="26"/>
            <w:szCs w:val="26"/>
            <w:u w:val="none"/>
          </w:rPr>
          <w:t>PerruqueHouseAdmin@gov.gg</w:t>
        </w:r>
      </w:hyperlink>
      <w:r w:rsidRPr="00C65E35">
        <w:rPr>
          <w:rFonts w:ascii="ArialMT" w:eastAsia="Times New Roman" w:hAnsi="ArialMT" w:cs="Times New Roman"/>
          <w:color w:val="000000" w:themeColor="text1"/>
          <w:sz w:val="26"/>
          <w:szCs w:val="26"/>
          <w:lang w:eastAsia="en-GB"/>
        </w:rPr>
        <w:t xml:space="preserve"> with </w:t>
      </w:r>
      <w:r w:rsidRPr="00D164A5">
        <w:rPr>
          <w:rFonts w:ascii="ArialMT" w:eastAsia="Times New Roman" w:hAnsi="ArialMT" w:cs="Times New Roman"/>
          <w:sz w:val="26"/>
          <w:szCs w:val="26"/>
          <w:lang w:eastAsia="en-GB"/>
        </w:rPr>
        <w:t xml:space="preserve">‘Adult Safeguarding Concern’ as the subject </w:t>
      </w:r>
      <w:r w:rsidRPr="00264B52">
        <w:rPr>
          <w:rFonts w:ascii="ArialMT" w:eastAsia="Times New Roman" w:hAnsi="ArialMT" w:cs="Times New Roman"/>
          <w:sz w:val="26"/>
          <w:szCs w:val="26"/>
          <w:lang w:eastAsia="en-GB"/>
        </w:rPr>
        <w:t xml:space="preserve"> </w:t>
      </w:r>
    </w:p>
    <w:p w14:paraId="0C3CAE2B" w14:textId="72DB9A2A" w:rsidR="00D164A5" w:rsidRPr="00D164A5" w:rsidRDefault="00D164A5" w:rsidP="006F102E">
      <w:pPr>
        <w:numPr>
          <w:ilvl w:val="0"/>
          <w:numId w:val="6"/>
        </w:num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or sent by secured post in a double envelope – marked strictly</w:t>
      </w:r>
      <w:r w:rsidR="006F102E">
        <w:rPr>
          <w:rFonts w:ascii="ArialMT" w:eastAsia="Times New Roman" w:hAnsi="ArialMT" w:cs="Times New Roman"/>
          <w:sz w:val="26"/>
          <w:szCs w:val="26"/>
          <w:lang w:eastAsia="en-GB"/>
        </w:rPr>
        <w:t xml:space="preserve"> </w:t>
      </w:r>
      <w:r w:rsidRPr="00D164A5">
        <w:rPr>
          <w:rFonts w:ascii="ArialMT" w:eastAsia="Times New Roman" w:hAnsi="ArialMT" w:cs="Times New Roman"/>
          <w:sz w:val="26"/>
          <w:szCs w:val="26"/>
          <w:lang w:eastAsia="en-GB"/>
        </w:rPr>
        <w:t xml:space="preserve">confidential. </w:t>
      </w:r>
    </w:p>
    <w:p w14:paraId="449DB00F" w14:textId="77777777" w:rsidR="0023620C" w:rsidRDefault="00D164A5" w:rsidP="0023620C">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In an emergency situation outside of these times please contact the Guernsey Police. </w:t>
      </w:r>
    </w:p>
    <w:p w14:paraId="3EA1CBA1" w14:textId="54A47808" w:rsidR="00D164A5" w:rsidRPr="0023620C" w:rsidRDefault="00D164A5" w:rsidP="0023620C">
      <w:pPr>
        <w:spacing w:before="100" w:beforeAutospacing="1" w:after="100" w:afterAutospacing="1"/>
        <w:rPr>
          <w:rFonts w:ascii="SymbolMT" w:eastAsia="Times New Roman" w:hAnsi="SymbolMT" w:cs="Times New Roman"/>
          <w:sz w:val="26"/>
          <w:szCs w:val="26"/>
          <w:lang w:eastAsia="en-GB"/>
        </w:rPr>
      </w:pPr>
      <w:r w:rsidRPr="00D164A5">
        <w:rPr>
          <w:rFonts w:ascii="ArialMT" w:eastAsia="Times New Roman" w:hAnsi="ArialMT" w:cs="Times New Roman"/>
          <w:sz w:val="26"/>
          <w:szCs w:val="26"/>
          <w:lang w:eastAsia="en-GB"/>
        </w:rPr>
        <w:t xml:space="preserve">The HSC Adult Safeguarding Manager or a Safeguarding Team Lead (a designated Team Manager from HSC Adult Community Services) will then decide if the safeguarding process should be instigated or if other support/services are appropriate. Feedback will be given to the person who raised the Adult Safeguarding alert as soon as practicable. </w:t>
      </w:r>
    </w:p>
    <w:p w14:paraId="600DAE76"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If the Adult Safeguarding Manager or lead decides the safeguarding process needs to be instigated this will then lead to the implementation of the next stages of the HSC Adult safeguarding Policy and Procedures. This may include discussion at the Multi Agency Safeguarding Hub (MASH) for adults. </w:t>
      </w:r>
    </w:p>
    <w:p w14:paraId="07EACFF2" w14:textId="5A8FB059"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 Designated Named Person will have an overview of this process so they can explain it to the person concerned and offer all relevant support to the person and process. This could be practical support </w:t>
      </w:r>
      <w:r w:rsidR="0023620C" w:rsidRPr="00D164A5">
        <w:rPr>
          <w:rFonts w:ascii="ArialMT" w:eastAsia="Times New Roman" w:hAnsi="ArialMT" w:cs="Times New Roman"/>
          <w:sz w:val="26"/>
          <w:szCs w:val="26"/>
          <w:lang w:eastAsia="en-GB"/>
        </w:rPr>
        <w:t>e.g.</w:t>
      </w:r>
      <w:r w:rsidRPr="00D164A5">
        <w:rPr>
          <w:rFonts w:ascii="ArialMT" w:eastAsia="Times New Roman" w:hAnsi="ArialMT" w:cs="Times New Roman"/>
          <w:sz w:val="26"/>
          <w:szCs w:val="26"/>
          <w:lang w:eastAsia="en-GB"/>
        </w:rPr>
        <w:t xml:space="preserve"> providing a venue, or information and reports and emotional support. </w:t>
      </w:r>
    </w:p>
    <w:p w14:paraId="413E0CD7" w14:textId="1DF2B58D"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Information should be provided to the individual. This could be about other sources of help or information that could enable them to decide what to do about their experience, enable them to recover from their experience and enable them to seek justice. </w:t>
      </w:r>
    </w:p>
    <w:p w14:paraId="047F6BC7" w14:textId="5839A8F0"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6. Managing allegation</w:t>
      </w:r>
      <w:r w:rsidR="0023620C">
        <w:rPr>
          <w:rFonts w:ascii="Arial" w:eastAsia="Times New Roman" w:hAnsi="Arial" w:cs="Arial"/>
          <w:b/>
          <w:bCs/>
          <w:sz w:val="26"/>
          <w:szCs w:val="26"/>
          <w:lang w:eastAsia="en-GB"/>
        </w:rPr>
        <w:t>s</w:t>
      </w:r>
      <w:r w:rsidRPr="00D164A5">
        <w:rPr>
          <w:rFonts w:ascii="Arial" w:eastAsia="Times New Roman" w:hAnsi="Arial" w:cs="Arial"/>
          <w:b/>
          <w:bCs/>
          <w:sz w:val="26"/>
          <w:szCs w:val="26"/>
          <w:lang w:eastAsia="en-GB"/>
        </w:rPr>
        <w:t xml:space="preserve"> made against </w:t>
      </w:r>
      <w:r w:rsidR="0023620C">
        <w:rPr>
          <w:rFonts w:ascii="Arial" w:eastAsia="Times New Roman" w:hAnsi="Arial" w:cs="Arial"/>
          <w:b/>
          <w:bCs/>
          <w:sz w:val="26"/>
          <w:szCs w:val="26"/>
          <w:lang w:eastAsia="en-GB"/>
        </w:rPr>
        <w:t>officials or competitors</w:t>
      </w:r>
      <w:r w:rsidRPr="00D164A5">
        <w:rPr>
          <w:rFonts w:ascii="Arial" w:eastAsia="Times New Roman" w:hAnsi="Arial" w:cs="Arial"/>
          <w:b/>
          <w:bCs/>
          <w:sz w:val="26"/>
          <w:szCs w:val="26"/>
          <w:lang w:eastAsia="en-GB"/>
        </w:rPr>
        <w:t xml:space="preserve"> </w:t>
      </w:r>
    </w:p>
    <w:p w14:paraId="27565257" w14:textId="4DE2E5FB" w:rsidR="00D164A5" w:rsidRPr="00D164A5" w:rsidRDefault="008C40E9" w:rsidP="00D164A5">
      <w:pPr>
        <w:spacing w:before="100" w:beforeAutospacing="1" w:after="100" w:afterAutospacing="1"/>
        <w:rPr>
          <w:rFonts w:ascii="Times New Roman" w:eastAsia="Times New Roman" w:hAnsi="Times New Roman" w:cs="Times New Roman"/>
          <w:sz w:val="26"/>
          <w:szCs w:val="26"/>
          <w:lang w:eastAsia="en-GB"/>
        </w:rPr>
      </w:pPr>
      <w:r w:rsidRPr="00BB3565">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will ensure that any allegations made against </w:t>
      </w:r>
      <w:r w:rsidR="0023620C">
        <w:rPr>
          <w:rFonts w:ascii="ArialMT" w:eastAsia="Times New Roman" w:hAnsi="ArialMT" w:cs="Times New Roman"/>
          <w:sz w:val="26"/>
          <w:szCs w:val="26"/>
          <w:lang w:eastAsia="en-GB"/>
        </w:rPr>
        <w:t>officials or competitors</w:t>
      </w:r>
      <w:r w:rsidR="00D164A5" w:rsidRPr="00D164A5">
        <w:rPr>
          <w:rFonts w:ascii="ArialMT" w:eastAsia="Times New Roman" w:hAnsi="ArialMT" w:cs="Times New Roman"/>
          <w:sz w:val="26"/>
          <w:szCs w:val="26"/>
          <w:lang w:eastAsia="en-GB"/>
        </w:rPr>
        <w:t xml:space="preserve"> will be dealt with swiftly. </w:t>
      </w:r>
    </w:p>
    <w:p w14:paraId="35A18B0E" w14:textId="22BCAD8D"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Where a</w:t>
      </w:r>
      <w:r w:rsidR="0023620C">
        <w:rPr>
          <w:rFonts w:ascii="ArialMT" w:eastAsia="Times New Roman" w:hAnsi="ArialMT" w:cs="Times New Roman"/>
          <w:sz w:val="26"/>
          <w:szCs w:val="26"/>
          <w:lang w:eastAsia="en-GB"/>
        </w:rPr>
        <w:t>n official or competitor</w:t>
      </w:r>
      <w:r w:rsidRPr="00D164A5">
        <w:rPr>
          <w:rFonts w:ascii="ArialMT" w:eastAsia="Times New Roman" w:hAnsi="ArialMT" w:cs="Times New Roman"/>
          <w:sz w:val="26"/>
          <w:szCs w:val="26"/>
          <w:lang w:eastAsia="en-GB"/>
        </w:rPr>
        <w:t xml:space="preserve"> is thought to have committed a criminal offence the police </w:t>
      </w:r>
      <w:r w:rsidR="0023620C">
        <w:rPr>
          <w:rFonts w:ascii="ArialMT" w:eastAsia="Times New Roman" w:hAnsi="ArialMT" w:cs="Times New Roman"/>
          <w:sz w:val="26"/>
          <w:szCs w:val="26"/>
          <w:lang w:eastAsia="en-GB"/>
        </w:rPr>
        <w:t>may</w:t>
      </w:r>
      <w:r w:rsidRPr="00D164A5">
        <w:rPr>
          <w:rFonts w:ascii="ArialMT" w:eastAsia="Times New Roman" w:hAnsi="ArialMT" w:cs="Times New Roman"/>
          <w:sz w:val="26"/>
          <w:szCs w:val="26"/>
          <w:lang w:eastAsia="en-GB"/>
        </w:rPr>
        <w:t xml:space="preserve"> be informed. If a crime has been witnessed the police should be contacted immediately. </w:t>
      </w:r>
    </w:p>
    <w:p w14:paraId="11605B73" w14:textId="5775925F"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 safety of the individual(s) concerned is paramount. A risk assessment must be undertaken immediately to assess the level of risk to all </w:t>
      </w:r>
      <w:r w:rsidR="0023620C">
        <w:rPr>
          <w:rFonts w:ascii="ArialMT" w:eastAsia="Times New Roman" w:hAnsi="ArialMT" w:cs="Times New Roman"/>
          <w:sz w:val="26"/>
          <w:szCs w:val="26"/>
          <w:lang w:eastAsia="en-GB"/>
        </w:rPr>
        <w:t>officials and competitors</w:t>
      </w:r>
      <w:r w:rsidRPr="00D164A5">
        <w:rPr>
          <w:rFonts w:ascii="ArialMT" w:eastAsia="Times New Roman" w:hAnsi="ArialMT" w:cs="Times New Roman"/>
          <w:sz w:val="26"/>
          <w:szCs w:val="26"/>
          <w:lang w:eastAsia="en-GB"/>
        </w:rPr>
        <w:t xml:space="preserve"> posed by the alleged perpetrator.  </w:t>
      </w:r>
    </w:p>
    <w:p w14:paraId="38A10991" w14:textId="547D1C14"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The Designated Named Person</w:t>
      </w:r>
      <w:r w:rsidR="0023620C">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will liaise with the HSC Adult safeguarding lead to discuss the best course of action and to ensure that </w:t>
      </w:r>
      <w:r w:rsidR="008C40E9" w:rsidRPr="00BB3565">
        <w:rPr>
          <w:rFonts w:ascii="ArialMT" w:eastAsia="Times New Roman" w:hAnsi="ArialMT" w:cs="Times New Roman"/>
          <w:color w:val="000000" w:themeColor="text1"/>
          <w:sz w:val="26"/>
          <w:szCs w:val="26"/>
          <w:lang w:eastAsia="en-GB"/>
        </w:rPr>
        <w:t>GIGA</w:t>
      </w:r>
      <w:r w:rsidRPr="00D164A5">
        <w:rPr>
          <w:rFonts w:ascii="ArialMT" w:eastAsia="Times New Roman" w:hAnsi="ArialMT" w:cs="Times New Roman"/>
          <w:sz w:val="26"/>
          <w:szCs w:val="26"/>
          <w:lang w:eastAsia="en-GB"/>
        </w:rPr>
        <w:t xml:space="preserve">’s disciplinary procedures are coordinated with any other enquiries taking place as part of the ongoing management of the allegation. </w:t>
      </w:r>
    </w:p>
    <w:p w14:paraId="14F8E1C3" w14:textId="08F739EB" w:rsidR="00D164A5" w:rsidRPr="00D164A5" w:rsidRDefault="008C40E9" w:rsidP="00D164A5">
      <w:pPr>
        <w:spacing w:before="100" w:beforeAutospacing="1" w:after="100" w:afterAutospacing="1"/>
        <w:rPr>
          <w:rFonts w:ascii="Times New Roman" w:eastAsia="Times New Roman" w:hAnsi="Times New Roman" w:cs="Times New Roman"/>
          <w:sz w:val="26"/>
          <w:szCs w:val="26"/>
          <w:lang w:eastAsia="en-GB"/>
        </w:rPr>
      </w:pPr>
      <w:r w:rsidRPr="00BB3565">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has a whistle blowing policy and </w:t>
      </w:r>
      <w:r w:rsidR="00403799">
        <w:rPr>
          <w:rFonts w:ascii="ArialMT" w:eastAsia="Times New Roman" w:hAnsi="ArialMT" w:cs="Times New Roman"/>
          <w:sz w:val="26"/>
          <w:szCs w:val="26"/>
          <w:lang w:eastAsia="en-GB"/>
        </w:rPr>
        <w:t>members</w:t>
      </w:r>
      <w:r w:rsidR="00D164A5" w:rsidRPr="00D164A5">
        <w:rPr>
          <w:rFonts w:ascii="ArialMT" w:eastAsia="Times New Roman" w:hAnsi="ArialMT" w:cs="Times New Roman"/>
          <w:sz w:val="26"/>
          <w:szCs w:val="26"/>
          <w:lang w:eastAsia="en-GB"/>
        </w:rPr>
        <w:t xml:space="preserve"> </w:t>
      </w:r>
      <w:r w:rsidR="00403799">
        <w:rPr>
          <w:rFonts w:ascii="ArialMT" w:eastAsia="Times New Roman" w:hAnsi="ArialMT" w:cs="Times New Roman"/>
          <w:sz w:val="26"/>
          <w:szCs w:val="26"/>
          <w:lang w:eastAsia="en-GB"/>
        </w:rPr>
        <w:t>should be</w:t>
      </w:r>
      <w:r w:rsidR="00D164A5" w:rsidRPr="00D164A5">
        <w:rPr>
          <w:rFonts w:ascii="ArialMT" w:eastAsia="Times New Roman" w:hAnsi="ArialMT" w:cs="Times New Roman"/>
          <w:sz w:val="26"/>
          <w:szCs w:val="26"/>
          <w:lang w:eastAsia="en-GB"/>
        </w:rPr>
        <w:t xml:space="preserve"> aware of this policy.  </w:t>
      </w:r>
    </w:p>
    <w:p w14:paraId="2C6B718F" w14:textId="77777777" w:rsidR="00403799" w:rsidRDefault="00403799" w:rsidP="00D164A5">
      <w:pPr>
        <w:spacing w:before="100" w:beforeAutospacing="1" w:after="100" w:afterAutospacing="1"/>
        <w:rPr>
          <w:rFonts w:ascii="Arial" w:eastAsia="Times New Roman" w:hAnsi="Arial" w:cs="Arial"/>
          <w:b/>
          <w:bCs/>
          <w:sz w:val="26"/>
          <w:szCs w:val="26"/>
          <w:lang w:eastAsia="en-GB"/>
        </w:rPr>
      </w:pPr>
    </w:p>
    <w:p w14:paraId="0EC39D21" w14:textId="77777777" w:rsidR="00403799" w:rsidRDefault="00403799" w:rsidP="00D164A5">
      <w:pPr>
        <w:spacing w:before="100" w:beforeAutospacing="1" w:after="100" w:afterAutospacing="1"/>
        <w:rPr>
          <w:rFonts w:ascii="Arial" w:eastAsia="Times New Roman" w:hAnsi="Arial" w:cs="Arial"/>
          <w:b/>
          <w:bCs/>
          <w:sz w:val="26"/>
          <w:szCs w:val="26"/>
          <w:lang w:eastAsia="en-GB"/>
        </w:rPr>
      </w:pPr>
    </w:p>
    <w:p w14:paraId="2E5BC142" w14:textId="77777777" w:rsidR="00727DFB" w:rsidRDefault="00727DFB" w:rsidP="00D164A5">
      <w:pPr>
        <w:spacing w:before="100" w:beforeAutospacing="1" w:after="100" w:afterAutospacing="1"/>
        <w:rPr>
          <w:rFonts w:ascii="Arial" w:eastAsia="Times New Roman" w:hAnsi="Arial" w:cs="Arial"/>
          <w:b/>
          <w:bCs/>
          <w:sz w:val="26"/>
          <w:szCs w:val="26"/>
          <w:lang w:eastAsia="en-GB"/>
        </w:rPr>
      </w:pPr>
    </w:p>
    <w:p w14:paraId="2AF9A067" w14:textId="30F0539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7. Recording and managing confidential information </w:t>
      </w:r>
    </w:p>
    <w:p w14:paraId="458B497D" w14:textId="4376DF7E" w:rsidR="00D164A5" w:rsidRPr="00D164A5" w:rsidRDefault="008C40E9" w:rsidP="00D164A5">
      <w:pPr>
        <w:spacing w:before="100" w:beforeAutospacing="1" w:after="100" w:afterAutospacing="1"/>
        <w:rPr>
          <w:rFonts w:ascii="Times New Roman" w:eastAsia="Times New Roman" w:hAnsi="Times New Roman" w:cs="Times New Roman"/>
          <w:sz w:val="26"/>
          <w:szCs w:val="26"/>
          <w:lang w:eastAsia="en-GB"/>
        </w:rPr>
      </w:pPr>
      <w:r w:rsidRPr="00BB3565">
        <w:rPr>
          <w:rFonts w:ascii="ArialMT" w:eastAsia="Times New Roman" w:hAnsi="ArialMT" w:cs="Times New Roman"/>
          <w:color w:val="000000" w:themeColor="text1"/>
          <w:sz w:val="26"/>
          <w:szCs w:val="26"/>
          <w:lang w:eastAsia="en-GB"/>
        </w:rPr>
        <w:t>GIGA</w:t>
      </w:r>
      <w:r w:rsidR="00D164A5" w:rsidRPr="00D164A5">
        <w:rPr>
          <w:rFonts w:ascii="ArialMT" w:eastAsia="Times New Roman" w:hAnsi="ArialMT" w:cs="Times New Roman"/>
          <w:color w:val="FF0000"/>
          <w:sz w:val="26"/>
          <w:szCs w:val="26"/>
          <w:lang w:eastAsia="en-GB"/>
        </w:rPr>
        <w:t xml:space="preserve"> </w:t>
      </w:r>
      <w:r w:rsidR="00D164A5" w:rsidRPr="00D164A5">
        <w:rPr>
          <w:rFonts w:ascii="ArialMT" w:eastAsia="Times New Roman" w:hAnsi="ArialMT" w:cs="Times New Roman"/>
          <w:sz w:val="26"/>
          <w:szCs w:val="26"/>
          <w:lang w:eastAsia="en-GB"/>
        </w:rPr>
        <w:t xml:space="preserve">is committed to maintaining confidentiality wherever possible and information around Adult Safeguarding issues should be shared only with those who need to know. </w:t>
      </w:r>
    </w:p>
    <w:p w14:paraId="0B8F117C" w14:textId="0EC262AB"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All allegations/concerns should be recorded securely</w:t>
      </w:r>
      <w:r w:rsidR="001B1C46">
        <w:rPr>
          <w:rFonts w:ascii="ArialMT" w:eastAsia="Times New Roman" w:hAnsi="ArialMT" w:cs="Times New Roman"/>
          <w:sz w:val="26"/>
          <w:szCs w:val="26"/>
          <w:lang w:eastAsia="en-GB"/>
        </w:rPr>
        <w:t>.</w:t>
      </w:r>
      <w:r w:rsidRPr="00D164A5">
        <w:rPr>
          <w:rFonts w:ascii="ArialMT" w:eastAsia="Times New Roman" w:hAnsi="ArialMT" w:cs="Times New Roman"/>
          <w:sz w:val="26"/>
          <w:szCs w:val="26"/>
          <w:lang w:eastAsia="en-GB"/>
        </w:rPr>
        <w:t xml:space="preserve"> The information should be factual and not based on opinions, record what the person tells you, what you have seen and witnesses if appropriate. </w:t>
      </w:r>
    </w:p>
    <w:p w14:paraId="0A9E8A0E"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 information that is recorded will be kept secure and will comply with Guernsey Data Protection Law 2017. </w:t>
      </w:r>
    </w:p>
    <w:p w14:paraId="7D5A1720" w14:textId="099EAE4C"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 </w:t>
      </w:r>
    </w:p>
    <w:p w14:paraId="04360EDB" w14:textId="77777777"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 w:eastAsia="Times New Roman" w:hAnsi="Arial" w:cs="Arial"/>
          <w:b/>
          <w:bCs/>
          <w:sz w:val="26"/>
          <w:szCs w:val="26"/>
          <w:lang w:eastAsia="en-GB"/>
        </w:rPr>
        <w:t xml:space="preserve">8. Disseminating/Reviewing policy and procedures </w:t>
      </w:r>
    </w:p>
    <w:p w14:paraId="28E48E26" w14:textId="4FE0955C" w:rsidR="00D164A5" w:rsidRPr="001B1C46" w:rsidRDefault="00D164A5" w:rsidP="00D164A5">
      <w:pPr>
        <w:spacing w:before="100" w:beforeAutospacing="1" w:after="100" w:afterAutospacing="1"/>
        <w:rPr>
          <w:rFonts w:ascii="ArialMT" w:eastAsia="Times New Roman" w:hAnsi="ArialMT" w:cs="Times New Roman"/>
          <w:sz w:val="26"/>
          <w:szCs w:val="26"/>
          <w:lang w:eastAsia="en-GB"/>
        </w:rPr>
      </w:pPr>
      <w:r w:rsidRPr="00D164A5">
        <w:rPr>
          <w:rFonts w:ascii="ArialMT" w:eastAsia="Times New Roman" w:hAnsi="ArialMT" w:cs="Times New Roman"/>
          <w:sz w:val="26"/>
          <w:szCs w:val="26"/>
          <w:lang w:eastAsia="en-GB"/>
        </w:rPr>
        <w:t xml:space="preserve">This Adult Safeguarding Policy and Procedure will be clearly communicated to </w:t>
      </w:r>
      <w:r w:rsidR="001B1C46">
        <w:rPr>
          <w:rFonts w:ascii="ArialMT" w:eastAsia="Times New Roman" w:hAnsi="ArialMT" w:cs="Times New Roman"/>
          <w:sz w:val="26"/>
          <w:szCs w:val="26"/>
          <w:lang w:eastAsia="en-GB"/>
        </w:rPr>
        <w:t xml:space="preserve">officials and competitors via the GIGA website at </w:t>
      </w:r>
      <w:hyperlink r:id="rId10" w:history="1">
        <w:r w:rsidR="001B1C46" w:rsidRPr="00C65E35">
          <w:rPr>
            <w:rStyle w:val="Hyperlink"/>
            <w:rFonts w:ascii="ArialMT" w:eastAsia="Times New Roman" w:hAnsi="ArialMT" w:cs="Times New Roman"/>
            <w:color w:val="000000" w:themeColor="text1"/>
            <w:sz w:val="26"/>
            <w:szCs w:val="26"/>
            <w:u w:val="none"/>
            <w:lang w:eastAsia="en-GB"/>
          </w:rPr>
          <w:t>http://giga.org.gg</w:t>
        </w:r>
      </w:hyperlink>
      <w:r w:rsidR="001B1C46" w:rsidRPr="00C65E35">
        <w:rPr>
          <w:rFonts w:ascii="ArialMT" w:eastAsia="Times New Roman" w:hAnsi="ArialMT" w:cs="Times New Roman"/>
          <w:color w:val="000000" w:themeColor="text1"/>
          <w:sz w:val="26"/>
          <w:szCs w:val="26"/>
          <w:lang w:eastAsia="en-GB"/>
        </w:rPr>
        <w:t xml:space="preserve"> </w:t>
      </w:r>
      <w:r w:rsidRPr="00D164A5">
        <w:rPr>
          <w:rFonts w:ascii="ArialMT" w:eastAsia="Times New Roman" w:hAnsi="ArialMT" w:cs="Times New Roman"/>
          <w:sz w:val="26"/>
          <w:szCs w:val="26"/>
          <w:lang w:eastAsia="en-GB"/>
        </w:rPr>
        <w:t xml:space="preserve">The Designated Named Person will be responsible for ensuring that this is done. </w:t>
      </w:r>
    </w:p>
    <w:p w14:paraId="792FC6BE" w14:textId="1A268586"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r w:rsidRPr="00D164A5">
        <w:rPr>
          <w:rFonts w:ascii="ArialMT" w:eastAsia="Times New Roman" w:hAnsi="ArialMT" w:cs="Times New Roman"/>
          <w:sz w:val="26"/>
          <w:szCs w:val="26"/>
          <w:lang w:eastAsia="en-GB"/>
        </w:rPr>
        <w:t xml:space="preserve">The Adult Safeguarding Policy and Procedures will be reviewed annually by </w:t>
      </w:r>
      <w:r w:rsidR="008C40E9" w:rsidRPr="001B1C46">
        <w:rPr>
          <w:rFonts w:ascii="ArialMT" w:eastAsia="Times New Roman" w:hAnsi="ArialMT" w:cs="Times New Roman"/>
          <w:color w:val="000000" w:themeColor="text1"/>
          <w:sz w:val="26"/>
          <w:szCs w:val="26"/>
          <w:lang w:eastAsia="en-GB"/>
        </w:rPr>
        <w:t>GIGA’s</w:t>
      </w:r>
      <w:r w:rsidRPr="001B1C46">
        <w:rPr>
          <w:rFonts w:ascii="ArialMT" w:eastAsia="Times New Roman" w:hAnsi="ArialMT" w:cs="Times New Roman"/>
          <w:color w:val="000000" w:themeColor="text1"/>
          <w:sz w:val="26"/>
          <w:szCs w:val="26"/>
          <w:lang w:eastAsia="en-GB"/>
        </w:rPr>
        <w:t xml:space="preserve"> Management Committee. The Designated Named Person</w:t>
      </w:r>
      <w:r w:rsidR="00C403FC">
        <w:rPr>
          <w:rFonts w:ascii="ArialMT" w:eastAsia="Times New Roman" w:hAnsi="ArialMT" w:cs="Times New Roman"/>
          <w:color w:val="000000" w:themeColor="text1"/>
          <w:sz w:val="26"/>
          <w:szCs w:val="26"/>
          <w:lang w:eastAsia="en-GB"/>
        </w:rPr>
        <w:t>s</w:t>
      </w:r>
      <w:r w:rsidRPr="001B1C46">
        <w:rPr>
          <w:rFonts w:ascii="ArialMT" w:eastAsia="Times New Roman" w:hAnsi="ArialMT" w:cs="Times New Roman"/>
          <w:color w:val="000000" w:themeColor="text1"/>
          <w:sz w:val="26"/>
          <w:szCs w:val="26"/>
          <w:lang w:eastAsia="en-GB"/>
        </w:rPr>
        <w:t xml:space="preserve"> for Adult Safeguarding </w:t>
      </w:r>
      <w:r w:rsidRPr="00D164A5">
        <w:rPr>
          <w:rFonts w:ascii="ArialMT" w:eastAsia="Times New Roman" w:hAnsi="ArialMT" w:cs="Times New Roman"/>
          <w:sz w:val="26"/>
          <w:szCs w:val="26"/>
          <w:lang w:eastAsia="en-GB"/>
        </w:rPr>
        <w:t>will be involved in this process and can recommend any changes. The Designated Named Person</w:t>
      </w:r>
      <w:r w:rsidR="001B1C46">
        <w:rPr>
          <w:rFonts w:ascii="ArialMT" w:eastAsia="Times New Roman" w:hAnsi="ArialMT" w:cs="Times New Roman"/>
          <w:sz w:val="26"/>
          <w:szCs w:val="26"/>
          <w:lang w:eastAsia="en-GB"/>
        </w:rPr>
        <w:t>s</w:t>
      </w:r>
      <w:r w:rsidRPr="00D164A5">
        <w:rPr>
          <w:rFonts w:ascii="ArialMT" w:eastAsia="Times New Roman" w:hAnsi="ArialMT" w:cs="Times New Roman"/>
          <w:sz w:val="26"/>
          <w:szCs w:val="26"/>
          <w:lang w:eastAsia="en-GB"/>
        </w:rPr>
        <w:t xml:space="preserve"> will also ensure that any changes are clearly communicated to </w:t>
      </w:r>
      <w:r w:rsidR="001B1C46">
        <w:rPr>
          <w:rFonts w:ascii="ArialMT" w:eastAsia="Times New Roman" w:hAnsi="ArialMT" w:cs="Times New Roman"/>
          <w:sz w:val="26"/>
          <w:szCs w:val="26"/>
          <w:lang w:eastAsia="en-GB"/>
        </w:rPr>
        <w:t>officials and competitors.</w:t>
      </w:r>
      <w:r w:rsidRPr="00D164A5">
        <w:rPr>
          <w:rFonts w:ascii="ArialMT" w:eastAsia="Times New Roman" w:hAnsi="ArialMT" w:cs="Times New Roman"/>
          <w:sz w:val="26"/>
          <w:szCs w:val="26"/>
          <w:lang w:eastAsia="en-GB"/>
        </w:rPr>
        <w:t xml:space="preserve"> </w:t>
      </w:r>
    </w:p>
    <w:p w14:paraId="38E867E7" w14:textId="53B7C309" w:rsidR="00D164A5" w:rsidRPr="00D164A5" w:rsidRDefault="00D164A5" w:rsidP="00D164A5">
      <w:pPr>
        <w:spacing w:before="100" w:beforeAutospacing="1" w:after="100" w:afterAutospacing="1"/>
        <w:rPr>
          <w:rFonts w:ascii="Times New Roman" w:eastAsia="Times New Roman" w:hAnsi="Times New Roman" w:cs="Times New Roman"/>
          <w:sz w:val="26"/>
          <w:szCs w:val="26"/>
          <w:lang w:eastAsia="en-GB"/>
        </w:rPr>
      </w:pPr>
    </w:p>
    <w:p w14:paraId="5B54163A" w14:textId="77777777" w:rsidR="00A628DE" w:rsidRPr="00E05391" w:rsidRDefault="002B5BEC">
      <w:pPr>
        <w:rPr>
          <w:sz w:val="26"/>
          <w:szCs w:val="26"/>
        </w:rPr>
      </w:pPr>
    </w:p>
    <w:sectPr w:rsidR="00A628DE" w:rsidRPr="00E05391" w:rsidSect="00B61A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02A"/>
    <w:multiLevelType w:val="multilevel"/>
    <w:tmpl w:val="D4F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60C5D"/>
    <w:multiLevelType w:val="multilevel"/>
    <w:tmpl w:val="DA825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C1EE0"/>
    <w:multiLevelType w:val="hybridMultilevel"/>
    <w:tmpl w:val="2512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A00"/>
    <w:multiLevelType w:val="hybridMultilevel"/>
    <w:tmpl w:val="2A20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95E18"/>
    <w:multiLevelType w:val="multilevel"/>
    <w:tmpl w:val="F7F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D2D07"/>
    <w:multiLevelType w:val="hybridMultilevel"/>
    <w:tmpl w:val="26FE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92164"/>
    <w:multiLevelType w:val="hybridMultilevel"/>
    <w:tmpl w:val="88FCC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E1E4D"/>
    <w:multiLevelType w:val="hybridMultilevel"/>
    <w:tmpl w:val="EFFA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9423E"/>
    <w:multiLevelType w:val="multilevel"/>
    <w:tmpl w:val="0FF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014FE9"/>
    <w:multiLevelType w:val="hybridMultilevel"/>
    <w:tmpl w:val="E2C8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E2E89"/>
    <w:multiLevelType w:val="hybridMultilevel"/>
    <w:tmpl w:val="ECE6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B7478"/>
    <w:multiLevelType w:val="multilevel"/>
    <w:tmpl w:val="C28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515DC4"/>
    <w:multiLevelType w:val="hybridMultilevel"/>
    <w:tmpl w:val="E3AA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1C5B"/>
    <w:multiLevelType w:val="hybridMultilevel"/>
    <w:tmpl w:val="1C1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92BA3"/>
    <w:multiLevelType w:val="hybridMultilevel"/>
    <w:tmpl w:val="901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73996"/>
    <w:multiLevelType w:val="hybridMultilevel"/>
    <w:tmpl w:val="C9D4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47446"/>
    <w:multiLevelType w:val="hybridMultilevel"/>
    <w:tmpl w:val="F0D233A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7BE96B5C"/>
    <w:multiLevelType w:val="multilevel"/>
    <w:tmpl w:val="0D1C3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0188190">
    <w:abstractNumId w:val="1"/>
  </w:num>
  <w:num w:numId="2" w16cid:durableId="1849834177">
    <w:abstractNumId w:val="17"/>
  </w:num>
  <w:num w:numId="3" w16cid:durableId="539131899">
    <w:abstractNumId w:val="4"/>
  </w:num>
  <w:num w:numId="4" w16cid:durableId="395786005">
    <w:abstractNumId w:val="11"/>
  </w:num>
  <w:num w:numId="5" w16cid:durableId="1282572204">
    <w:abstractNumId w:val="0"/>
  </w:num>
  <w:num w:numId="6" w16cid:durableId="1016929969">
    <w:abstractNumId w:val="8"/>
  </w:num>
  <w:num w:numId="7" w16cid:durableId="83035296">
    <w:abstractNumId w:val="3"/>
  </w:num>
  <w:num w:numId="8" w16cid:durableId="1820729657">
    <w:abstractNumId w:val="7"/>
  </w:num>
  <w:num w:numId="9" w16cid:durableId="1694375387">
    <w:abstractNumId w:val="2"/>
  </w:num>
  <w:num w:numId="10" w16cid:durableId="715617385">
    <w:abstractNumId w:val="9"/>
  </w:num>
  <w:num w:numId="11" w16cid:durableId="806163651">
    <w:abstractNumId w:val="6"/>
  </w:num>
  <w:num w:numId="12" w16cid:durableId="58524207">
    <w:abstractNumId w:val="16"/>
  </w:num>
  <w:num w:numId="13" w16cid:durableId="44568381">
    <w:abstractNumId w:val="12"/>
  </w:num>
  <w:num w:numId="14" w16cid:durableId="1085147105">
    <w:abstractNumId w:val="13"/>
  </w:num>
  <w:num w:numId="15" w16cid:durableId="360936598">
    <w:abstractNumId w:val="15"/>
  </w:num>
  <w:num w:numId="16" w16cid:durableId="2125802005">
    <w:abstractNumId w:val="5"/>
  </w:num>
  <w:num w:numId="17" w16cid:durableId="1894153752">
    <w:abstractNumId w:val="10"/>
  </w:num>
  <w:num w:numId="18" w16cid:durableId="1472670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A5"/>
    <w:rsid w:val="00010FCF"/>
    <w:rsid w:val="000429EE"/>
    <w:rsid w:val="00052DE6"/>
    <w:rsid w:val="000A6803"/>
    <w:rsid w:val="000B0C3F"/>
    <w:rsid w:val="000B7FA9"/>
    <w:rsid w:val="000D75D0"/>
    <w:rsid w:val="000E5CE3"/>
    <w:rsid w:val="001054D7"/>
    <w:rsid w:val="00106474"/>
    <w:rsid w:val="001073EF"/>
    <w:rsid w:val="00133317"/>
    <w:rsid w:val="001A7492"/>
    <w:rsid w:val="001B1C46"/>
    <w:rsid w:val="001D567F"/>
    <w:rsid w:val="001F0D67"/>
    <w:rsid w:val="0023620C"/>
    <w:rsid w:val="002503C2"/>
    <w:rsid w:val="0025170D"/>
    <w:rsid w:val="00264B52"/>
    <w:rsid w:val="002B5BEC"/>
    <w:rsid w:val="002B65B7"/>
    <w:rsid w:val="002B7706"/>
    <w:rsid w:val="002E3635"/>
    <w:rsid w:val="00304EE1"/>
    <w:rsid w:val="00392565"/>
    <w:rsid w:val="004013C4"/>
    <w:rsid w:val="0040289B"/>
    <w:rsid w:val="00403799"/>
    <w:rsid w:val="00440484"/>
    <w:rsid w:val="00445AB7"/>
    <w:rsid w:val="00464963"/>
    <w:rsid w:val="004A35C9"/>
    <w:rsid w:val="004C1433"/>
    <w:rsid w:val="004C65F8"/>
    <w:rsid w:val="004E1B01"/>
    <w:rsid w:val="004E659F"/>
    <w:rsid w:val="005041B2"/>
    <w:rsid w:val="00556AA0"/>
    <w:rsid w:val="00570C31"/>
    <w:rsid w:val="005934ED"/>
    <w:rsid w:val="005F1BE9"/>
    <w:rsid w:val="0060418F"/>
    <w:rsid w:val="00610217"/>
    <w:rsid w:val="00655628"/>
    <w:rsid w:val="006A1A4E"/>
    <w:rsid w:val="006F102E"/>
    <w:rsid w:val="00727DFB"/>
    <w:rsid w:val="007529EE"/>
    <w:rsid w:val="007607E6"/>
    <w:rsid w:val="00780222"/>
    <w:rsid w:val="007E763A"/>
    <w:rsid w:val="008077D4"/>
    <w:rsid w:val="0085305B"/>
    <w:rsid w:val="008B52E6"/>
    <w:rsid w:val="008B742C"/>
    <w:rsid w:val="008C40E9"/>
    <w:rsid w:val="008C77A0"/>
    <w:rsid w:val="008D4957"/>
    <w:rsid w:val="009259BF"/>
    <w:rsid w:val="00955570"/>
    <w:rsid w:val="009733CF"/>
    <w:rsid w:val="009B2E62"/>
    <w:rsid w:val="009D3042"/>
    <w:rsid w:val="00A035F3"/>
    <w:rsid w:val="00A05FE3"/>
    <w:rsid w:val="00A061DA"/>
    <w:rsid w:val="00A16552"/>
    <w:rsid w:val="00A23CBD"/>
    <w:rsid w:val="00A7577B"/>
    <w:rsid w:val="00A80FD8"/>
    <w:rsid w:val="00A8511B"/>
    <w:rsid w:val="00AD28ED"/>
    <w:rsid w:val="00B40DF4"/>
    <w:rsid w:val="00B61AE4"/>
    <w:rsid w:val="00B61DAE"/>
    <w:rsid w:val="00B93DDF"/>
    <w:rsid w:val="00BB0C4F"/>
    <w:rsid w:val="00BB3565"/>
    <w:rsid w:val="00BF701F"/>
    <w:rsid w:val="00C403FC"/>
    <w:rsid w:val="00C64409"/>
    <w:rsid w:val="00C65E35"/>
    <w:rsid w:val="00CF36A8"/>
    <w:rsid w:val="00D164A5"/>
    <w:rsid w:val="00D45626"/>
    <w:rsid w:val="00D67BD3"/>
    <w:rsid w:val="00D751A1"/>
    <w:rsid w:val="00D95EC8"/>
    <w:rsid w:val="00DA43C2"/>
    <w:rsid w:val="00DE35D4"/>
    <w:rsid w:val="00DF089B"/>
    <w:rsid w:val="00E05391"/>
    <w:rsid w:val="00E90F6D"/>
    <w:rsid w:val="00E96199"/>
    <w:rsid w:val="00E97A80"/>
    <w:rsid w:val="00EA610B"/>
    <w:rsid w:val="00EB5001"/>
    <w:rsid w:val="00F20E41"/>
    <w:rsid w:val="00F57EF2"/>
    <w:rsid w:val="00F84F8A"/>
    <w:rsid w:val="00FC2E83"/>
    <w:rsid w:val="00FF2F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0327"/>
  <w15:chartTrackingRefBased/>
  <w15:docId w15:val="{D03B4087-4D59-5B47-9DA1-7F5340F1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4A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5391"/>
    <w:pPr>
      <w:ind w:left="720"/>
      <w:contextualSpacing/>
    </w:pPr>
  </w:style>
  <w:style w:type="character" w:styleId="Hyperlink">
    <w:name w:val="Hyperlink"/>
    <w:basedOn w:val="DefaultParagraphFont"/>
    <w:uiPriority w:val="99"/>
    <w:unhideWhenUsed/>
    <w:rsid w:val="00133317"/>
    <w:rPr>
      <w:color w:val="0563C1" w:themeColor="hyperlink"/>
      <w:u w:val="single"/>
    </w:rPr>
  </w:style>
  <w:style w:type="character" w:styleId="UnresolvedMention">
    <w:name w:val="Unresolved Mention"/>
    <w:basedOn w:val="DefaultParagraphFont"/>
    <w:uiPriority w:val="99"/>
    <w:semiHidden/>
    <w:unhideWhenUsed/>
    <w:rsid w:val="00133317"/>
    <w:rPr>
      <w:color w:val="605E5C"/>
      <w:shd w:val="clear" w:color="auto" w:fill="E1DFDD"/>
    </w:rPr>
  </w:style>
  <w:style w:type="character" w:styleId="FollowedHyperlink">
    <w:name w:val="FollowedHyperlink"/>
    <w:basedOn w:val="DefaultParagraphFont"/>
    <w:uiPriority w:val="99"/>
    <w:semiHidden/>
    <w:unhideWhenUsed/>
    <w:rsid w:val="001B1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4105">
      <w:bodyDiv w:val="1"/>
      <w:marLeft w:val="0"/>
      <w:marRight w:val="0"/>
      <w:marTop w:val="0"/>
      <w:marBottom w:val="0"/>
      <w:divBdr>
        <w:top w:val="none" w:sz="0" w:space="0" w:color="auto"/>
        <w:left w:val="none" w:sz="0" w:space="0" w:color="auto"/>
        <w:bottom w:val="none" w:sz="0" w:space="0" w:color="auto"/>
        <w:right w:val="none" w:sz="0" w:space="0" w:color="auto"/>
      </w:divBdr>
      <w:divsChild>
        <w:div w:id="2097290313">
          <w:marLeft w:val="0"/>
          <w:marRight w:val="0"/>
          <w:marTop w:val="0"/>
          <w:marBottom w:val="0"/>
          <w:divBdr>
            <w:top w:val="none" w:sz="0" w:space="0" w:color="auto"/>
            <w:left w:val="none" w:sz="0" w:space="0" w:color="auto"/>
            <w:bottom w:val="none" w:sz="0" w:space="0" w:color="auto"/>
            <w:right w:val="none" w:sz="0" w:space="0" w:color="auto"/>
          </w:divBdr>
          <w:divsChild>
            <w:div w:id="1415591390">
              <w:marLeft w:val="0"/>
              <w:marRight w:val="0"/>
              <w:marTop w:val="0"/>
              <w:marBottom w:val="0"/>
              <w:divBdr>
                <w:top w:val="none" w:sz="0" w:space="0" w:color="auto"/>
                <w:left w:val="none" w:sz="0" w:space="0" w:color="auto"/>
                <w:bottom w:val="none" w:sz="0" w:space="0" w:color="auto"/>
                <w:right w:val="none" w:sz="0" w:space="0" w:color="auto"/>
              </w:divBdr>
              <w:divsChild>
                <w:div w:id="1017268878">
                  <w:marLeft w:val="0"/>
                  <w:marRight w:val="0"/>
                  <w:marTop w:val="0"/>
                  <w:marBottom w:val="0"/>
                  <w:divBdr>
                    <w:top w:val="none" w:sz="0" w:space="0" w:color="auto"/>
                    <w:left w:val="none" w:sz="0" w:space="0" w:color="auto"/>
                    <w:bottom w:val="none" w:sz="0" w:space="0" w:color="auto"/>
                    <w:right w:val="none" w:sz="0" w:space="0" w:color="auto"/>
                  </w:divBdr>
                </w:div>
              </w:divsChild>
            </w:div>
            <w:div w:id="1267035243">
              <w:marLeft w:val="0"/>
              <w:marRight w:val="0"/>
              <w:marTop w:val="0"/>
              <w:marBottom w:val="0"/>
              <w:divBdr>
                <w:top w:val="none" w:sz="0" w:space="0" w:color="auto"/>
                <w:left w:val="none" w:sz="0" w:space="0" w:color="auto"/>
                <w:bottom w:val="none" w:sz="0" w:space="0" w:color="auto"/>
                <w:right w:val="none" w:sz="0" w:space="0" w:color="auto"/>
              </w:divBdr>
              <w:divsChild>
                <w:div w:id="542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296">
          <w:marLeft w:val="0"/>
          <w:marRight w:val="0"/>
          <w:marTop w:val="0"/>
          <w:marBottom w:val="0"/>
          <w:divBdr>
            <w:top w:val="none" w:sz="0" w:space="0" w:color="auto"/>
            <w:left w:val="none" w:sz="0" w:space="0" w:color="auto"/>
            <w:bottom w:val="none" w:sz="0" w:space="0" w:color="auto"/>
            <w:right w:val="none" w:sz="0" w:space="0" w:color="auto"/>
          </w:divBdr>
          <w:divsChild>
            <w:div w:id="1357730729">
              <w:marLeft w:val="0"/>
              <w:marRight w:val="0"/>
              <w:marTop w:val="0"/>
              <w:marBottom w:val="0"/>
              <w:divBdr>
                <w:top w:val="none" w:sz="0" w:space="0" w:color="auto"/>
                <w:left w:val="none" w:sz="0" w:space="0" w:color="auto"/>
                <w:bottom w:val="none" w:sz="0" w:space="0" w:color="auto"/>
                <w:right w:val="none" w:sz="0" w:space="0" w:color="auto"/>
              </w:divBdr>
              <w:divsChild>
                <w:div w:id="655454391">
                  <w:marLeft w:val="0"/>
                  <w:marRight w:val="0"/>
                  <w:marTop w:val="0"/>
                  <w:marBottom w:val="0"/>
                  <w:divBdr>
                    <w:top w:val="none" w:sz="0" w:space="0" w:color="auto"/>
                    <w:left w:val="none" w:sz="0" w:space="0" w:color="auto"/>
                    <w:bottom w:val="none" w:sz="0" w:space="0" w:color="auto"/>
                    <w:right w:val="none" w:sz="0" w:space="0" w:color="auto"/>
                  </w:divBdr>
                </w:div>
              </w:divsChild>
            </w:div>
            <w:div w:id="374278254">
              <w:marLeft w:val="0"/>
              <w:marRight w:val="0"/>
              <w:marTop w:val="0"/>
              <w:marBottom w:val="0"/>
              <w:divBdr>
                <w:top w:val="none" w:sz="0" w:space="0" w:color="auto"/>
                <w:left w:val="none" w:sz="0" w:space="0" w:color="auto"/>
                <w:bottom w:val="none" w:sz="0" w:space="0" w:color="auto"/>
                <w:right w:val="none" w:sz="0" w:space="0" w:color="auto"/>
              </w:divBdr>
              <w:divsChild>
                <w:div w:id="5367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8230">
          <w:marLeft w:val="0"/>
          <w:marRight w:val="0"/>
          <w:marTop w:val="0"/>
          <w:marBottom w:val="0"/>
          <w:divBdr>
            <w:top w:val="none" w:sz="0" w:space="0" w:color="auto"/>
            <w:left w:val="none" w:sz="0" w:space="0" w:color="auto"/>
            <w:bottom w:val="none" w:sz="0" w:space="0" w:color="auto"/>
            <w:right w:val="none" w:sz="0" w:space="0" w:color="auto"/>
          </w:divBdr>
          <w:divsChild>
            <w:div w:id="2033189645">
              <w:marLeft w:val="0"/>
              <w:marRight w:val="0"/>
              <w:marTop w:val="0"/>
              <w:marBottom w:val="0"/>
              <w:divBdr>
                <w:top w:val="none" w:sz="0" w:space="0" w:color="auto"/>
                <w:left w:val="none" w:sz="0" w:space="0" w:color="auto"/>
                <w:bottom w:val="none" w:sz="0" w:space="0" w:color="auto"/>
                <w:right w:val="none" w:sz="0" w:space="0" w:color="auto"/>
              </w:divBdr>
              <w:divsChild>
                <w:div w:id="1536311464">
                  <w:marLeft w:val="0"/>
                  <w:marRight w:val="0"/>
                  <w:marTop w:val="0"/>
                  <w:marBottom w:val="0"/>
                  <w:divBdr>
                    <w:top w:val="none" w:sz="0" w:space="0" w:color="auto"/>
                    <w:left w:val="none" w:sz="0" w:space="0" w:color="auto"/>
                    <w:bottom w:val="none" w:sz="0" w:space="0" w:color="auto"/>
                    <w:right w:val="none" w:sz="0" w:space="0" w:color="auto"/>
                  </w:divBdr>
                </w:div>
              </w:divsChild>
            </w:div>
            <w:div w:id="444739334">
              <w:marLeft w:val="0"/>
              <w:marRight w:val="0"/>
              <w:marTop w:val="0"/>
              <w:marBottom w:val="0"/>
              <w:divBdr>
                <w:top w:val="none" w:sz="0" w:space="0" w:color="auto"/>
                <w:left w:val="none" w:sz="0" w:space="0" w:color="auto"/>
                <w:bottom w:val="none" w:sz="0" w:space="0" w:color="auto"/>
                <w:right w:val="none" w:sz="0" w:space="0" w:color="auto"/>
              </w:divBdr>
              <w:divsChild>
                <w:div w:id="300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70040">
          <w:marLeft w:val="0"/>
          <w:marRight w:val="0"/>
          <w:marTop w:val="0"/>
          <w:marBottom w:val="0"/>
          <w:divBdr>
            <w:top w:val="none" w:sz="0" w:space="0" w:color="auto"/>
            <w:left w:val="none" w:sz="0" w:space="0" w:color="auto"/>
            <w:bottom w:val="none" w:sz="0" w:space="0" w:color="auto"/>
            <w:right w:val="none" w:sz="0" w:space="0" w:color="auto"/>
          </w:divBdr>
          <w:divsChild>
            <w:div w:id="687830549">
              <w:marLeft w:val="0"/>
              <w:marRight w:val="0"/>
              <w:marTop w:val="0"/>
              <w:marBottom w:val="0"/>
              <w:divBdr>
                <w:top w:val="none" w:sz="0" w:space="0" w:color="auto"/>
                <w:left w:val="none" w:sz="0" w:space="0" w:color="auto"/>
                <w:bottom w:val="none" w:sz="0" w:space="0" w:color="auto"/>
                <w:right w:val="none" w:sz="0" w:space="0" w:color="auto"/>
              </w:divBdr>
              <w:divsChild>
                <w:div w:id="1299991405">
                  <w:marLeft w:val="0"/>
                  <w:marRight w:val="0"/>
                  <w:marTop w:val="0"/>
                  <w:marBottom w:val="0"/>
                  <w:divBdr>
                    <w:top w:val="none" w:sz="0" w:space="0" w:color="auto"/>
                    <w:left w:val="none" w:sz="0" w:space="0" w:color="auto"/>
                    <w:bottom w:val="none" w:sz="0" w:space="0" w:color="auto"/>
                    <w:right w:val="none" w:sz="0" w:space="0" w:color="auto"/>
                  </w:divBdr>
                </w:div>
              </w:divsChild>
            </w:div>
            <w:div w:id="1672367119">
              <w:marLeft w:val="0"/>
              <w:marRight w:val="0"/>
              <w:marTop w:val="0"/>
              <w:marBottom w:val="0"/>
              <w:divBdr>
                <w:top w:val="none" w:sz="0" w:space="0" w:color="auto"/>
                <w:left w:val="none" w:sz="0" w:space="0" w:color="auto"/>
                <w:bottom w:val="none" w:sz="0" w:space="0" w:color="auto"/>
                <w:right w:val="none" w:sz="0" w:space="0" w:color="auto"/>
              </w:divBdr>
              <w:divsChild>
                <w:div w:id="968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641">
          <w:marLeft w:val="0"/>
          <w:marRight w:val="0"/>
          <w:marTop w:val="0"/>
          <w:marBottom w:val="0"/>
          <w:divBdr>
            <w:top w:val="none" w:sz="0" w:space="0" w:color="auto"/>
            <w:left w:val="none" w:sz="0" w:space="0" w:color="auto"/>
            <w:bottom w:val="none" w:sz="0" w:space="0" w:color="auto"/>
            <w:right w:val="none" w:sz="0" w:space="0" w:color="auto"/>
          </w:divBdr>
          <w:divsChild>
            <w:div w:id="63650700">
              <w:marLeft w:val="0"/>
              <w:marRight w:val="0"/>
              <w:marTop w:val="0"/>
              <w:marBottom w:val="0"/>
              <w:divBdr>
                <w:top w:val="none" w:sz="0" w:space="0" w:color="auto"/>
                <w:left w:val="none" w:sz="0" w:space="0" w:color="auto"/>
                <w:bottom w:val="none" w:sz="0" w:space="0" w:color="auto"/>
                <w:right w:val="none" w:sz="0" w:space="0" w:color="auto"/>
              </w:divBdr>
              <w:divsChild>
                <w:div w:id="363556064">
                  <w:marLeft w:val="0"/>
                  <w:marRight w:val="0"/>
                  <w:marTop w:val="0"/>
                  <w:marBottom w:val="0"/>
                  <w:divBdr>
                    <w:top w:val="none" w:sz="0" w:space="0" w:color="auto"/>
                    <w:left w:val="none" w:sz="0" w:space="0" w:color="auto"/>
                    <w:bottom w:val="none" w:sz="0" w:space="0" w:color="auto"/>
                    <w:right w:val="none" w:sz="0" w:space="0" w:color="auto"/>
                  </w:divBdr>
                </w:div>
              </w:divsChild>
            </w:div>
            <w:div w:id="925920276">
              <w:marLeft w:val="0"/>
              <w:marRight w:val="0"/>
              <w:marTop w:val="0"/>
              <w:marBottom w:val="0"/>
              <w:divBdr>
                <w:top w:val="none" w:sz="0" w:space="0" w:color="auto"/>
                <w:left w:val="none" w:sz="0" w:space="0" w:color="auto"/>
                <w:bottom w:val="none" w:sz="0" w:space="0" w:color="auto"/>
                <w:right w:val="none" w:sz="0" w:space="0" w:color="auto"/>
              </w:divBdr>
              <w:divsChild>
                <w:div w:id="2922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5509">
          <w:marLeft w:val="0"/>
          <w:marRight w:val="0"/>
          <w:marTop w:val="0"/>
          <w:marBottom w:val="0"/>
          <w:divBdr>
            <w:top w:val="none" w:sz="0" w:space="0" w:color="auto"/>
            <w:left w:val="none" w:sz="0" w:space="0" w:color="auto"/>
            <w:bottom w:val="none" w:sz="0" w:space="0" w:color="auto"/>
            <w:right w:val="none" w:sz="0" w:space="0" w:color="auto"/>
          </w:divBdr>
          <w:divsChild>
            <w:div w:id="915866075">
              <w:marLeft w:val="0"/>
              <w:marRight w:val="0"/>
              <w:marTop w:val="0"/>
              <w:marBottom w:val="0"/>
              <w:divBdr>
                <w:top w:val="none" w:sz="0" w:space="0" w:color="auto"/>
                <w:left w:val="none" w:sz="0" w:space="0" w:color="auto"/>
                <w:bottom w:val="none" w:sz="0" w:space="0" w:color="auto"/>
                <w:right w:val="none" w:sz="0" w:space="0" w:color="auto"/>
              </w:divBdr>
              <w:divsChild>
                <w:div w:id="305669407">
                  <w:marLeft w:val="0"/>
                  <w:marRight w:val="0"/>
                  <w:marTop w:val="0"/>
                  <w:marBottom w:val="0"/>
                  <w:divBdr>
                    <w:top w:val="none" w:sz="0" w:space="0" w:color="auto"/>
                    <w:left w:val="none" w:sz="0" w:space="0" w:color="auto"/>
                    <w:bottom w:val="none" w:sz="0" w:space="0" w:color="auto"/>
                    <w:right w:val="none" w:sz="0" w:space="0" w:color="auto"/>
                  </w:divBdr>
                </w:div>
                <w:div w:id="723404893">
                  <w:marLeft w:val="0"/>
                  <w:marRight w:val="0"/>
                  <w:marTop w:val="0"/>
                  <w:marBottom w:val="0"/>
                  <w:divBdr>
                    <w:top w:val="none" w:sz="0" w:space="0" w:color="auto"/>
                    <w:left w:val="none" w:sz="0" w:space="0" w:color="auto"/>
                    <w:bottom w:val="none" w:sz="0" w:space="0" w:color="auto"/>
                    <w:right w:val="none" w:sz="0" w:space="0" w:color="auto"/>
                  </w:divBdr>
                </w:div>
              </w:divsChild>
            </w:div>
            <w:div w:id="46802807">
              <w:marLeft w:val="0"/>
              <w:marRight w:val="0"/>
              <w:marTop w:val="0"/>
              <w:marBottom w:val="0"/>
              <w:divBdr>
                <w:top w:val="none" w:sz="0" w:space="0" w:color="auto"/>
                <w:left w:val="none" w:sz="0" w:space="0" w:color="auto"/>
                <w:bottom w:val="none" w:sz="0" w:space="0" w:color="auto"/>
                <w:right w:val="none" w:sz="0" w:space="0" w:color="auto"/>
              </w:divBdr>
              <w:divsChild>
                <w:div w:id="999424691">
                  <w:marLeft w:val="0"/>
                  <w:marRight w:val="0"/>
                  <w:marTop w:val="0"/>
                  <w:marBottom w:val="0"/>
                  <w:divBdr>
                    <w:top w:val="none" w:sz="0" w:space="0" w:color="auto"/>
                    <w:left w:val="none" w:sz="0" w:space="0" w:color="auto"/>
                    <w:bottom w:val="none" w:sz="0" w:space="0" w:color="auto"/>
                    <w:right w:val="none" w:sz="0" w:space="0" w:color="auto"/>
                  </w:divBdr>
                </w:div>
              </w:divsChild>
            </w:div>
            <w:div w:id="1429496478">
              <w:marLeft w:val="0"/>
              <w:marRight w:val="0"/>
              <w:marTop w:val="0"/>
              <w:marBottom w:val="0"/>
              <w:divBdr>
                <w:top w:val="none" w:sz="0" w:space="0" w:color="auto"/>
                <w:left w:val="none" w:sz="0" w:space="0" w:color="auto"/>
                <w:bottom w:val="none" w:sz="0" w:space="0" w:color="auto"/>
                <w:right w:val="none" w:sz="0" w:space="0" w:color="auto"/>
              </w:divBdr>
              <w:divsChild>
                <w:div w:id="4595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271">
          <w:marLeft w:val="0"/>
          <w:marRight w:val="0"/>
          <w:marTop w:val="0"/>
          <w:marBottom w:val="0"/>
          <w:divBdr>
            <w:top w:val="none" w:sz="0" w:space="0" w:color="auto"/>
            <w:left w:val="none" w:sz="0" w:space="0" w:color="auto"/>
            <w:bottom w:val="none" w:sz="0" w:space="0" w:color="auto"/>
            <w:right w:val="none" w:sz="0" w:space="0" w:color="auto"/>
          </w:divBdr>
          <w:divsChild>
            <w:div w:id="1267078835">
              <w:marLeft w:val="0"/>
              <w:marRight w:val="0"/>
              <w:marTop w:val="0"/>
              <w:marBottom w:val="0"/>
              <w:divBdr>
                <w:top w:val="none" w:sz="0" w:space="0" w:color="auto"/>
                <w:left w:val="none" w:sz="0" w:space="0" w:color="auto"/>
                <w:bottom w:val="none" w:sz="0" w:space="0" w:color="auto"/>
                <w:right w:val="none" w:sz="0" w:space="0" w:color="auto"/>
              </w:divBdr>
              <w:divsChild>
                <w:div w:id="53823418">
                  <w:marLeft w:val="0"/>
                  <w:marRight w:val="0"/>
                  <w:marTop w:val="0"/>
                  <w:marBottom w:val="0"/>
                  <w:divBdr>
                    <w:top w:val="none" w:sz="0" w:space="0" w:color="auto"/>
                    <w:left w:val="none" w:sz="0" w:space="0" w:color="auto"/>
                    <w:bottom w:val="none" w:sz="0" w:space="0" w:color="auto"/>
                    <w:right w:val="none" w:sz="0" w:space="0" w:color="auto"/>
                  </w:divBdr>
                </w:div>
              </w:divsChild>
            </w:div>
            <w:div w:id="758915601">
              <w:marLeft w:val="0"/>
              <w:marRight w:val="0"/>
              <w:marTop w:val="0"/>
              <w:marBottom w:val="0"/>
              <w:divBdr>
                <w:top w:val="none" w:sz="0" w:space="0" w:color="auto"/>
                <w:left w:val="none" w:sz="0" w:space="0" w:color="auto"/>
                <w:bottom w:val="none" w:sz="0" w:space="0" w:color="auto"/>
                <w:right w:val="none" w:sz="0" w:space="0" w:color="auto"/>
              </w:divBdr>
              <w:divsChild>
                <w:div w:id="17653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5562">
          <w:marLeft w:val="0"/>
          <w:marRight w:val="0"/>
          <w:marTop w:val="0"/>
          <w:marBottom w:val="0"/>
          <w:divBdr>
            <w:top w:val="none" w:sz="0" w:space="0" w:color="auto"/>
            <w:left w:val="none" w:sz="0" w:space="0" w:color="auto"/>
            <w:bottom w:val="none" w:sz="0" w:space="0" w:color="auto"/>
            <w:right w:val="none" w:sz="0" w:space="0" w:color="auto"/>
          </w:divBdr>
          <w:divsChild>
            <w:div w:id="665521066">
              <w:marLeft w:val="0"/>
              <w:marRight w:val="0"/>
              <w:marTop w:val="0"/>
              <w:marBottom w:val="0"/>
              <w:divBdr>
                <w:top w:val="none" w:sz="0" w:space="0" w:color="auto"/>
                <w:left w:val="none" w:sz="0" w:space="0" w:color="auto"/>
                <w:bottom w:val="none" w:sz="0" w:space="0" w:color="auto"/>
                <w:right w:val="none" w:sz="0" w:space="0" w:color="auto"/>
              </w:divBdr>
              <w:divsChild>
                <w:div w:id="1696154006">
                  <w:marLeft w:val="0"/>
                  <w:marRight w:val="0"/>
                  <w:marTop w:val="0"/>
                  <w:marBottom w:val="0"/>
                  <w:divBdr>
                    <w:top w:val="none" w:sz="0" w:space="0" w:color="auto"/>
                    <w:left w:val="none" w:sz="0" w:space="0" w:color="auto"/>
                    <w:bottom w:val="none" w:sz="0" w:space="0" w:color="auto"/>
                    <w:right w:val="none" w:sz="0" w:space="0" w:color="auto"/>
                  </w:divBdr>
                </w:div>
              </w:divsChild>
            </w:div>
            <w:div w:id="949320095">
              <w:marLeft w:val="0"/>
              <w:marRight w:val="0"/>
              <w:marTop w:val="0"/>
              <w:marBottom w:val="0"/>
              <w:divBdr>
                <w:top w:val="none" w:sz="0" w:space="0" w:color="auto"/>
                <w:left w:val="none" w:sz="0" w:space="0" w:color="auto"/>
                <w:bottom w:val="none" w:sz="0" w:space="0" w:color="auto"/>
                <w:right w:val="none" w:sz="0" w:space="0" w:color="auto"/>
              </w:divBdr>
              <w:divsChild>
                <w:div w:id="3143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0925">
      <w:bodyDiv w:val="1"/>
      <w:marLeft w:val="0"/>
      <w:marRight w:val="0"/>
      <w:marTop w:val="0"/>
      <w:marBottom w:val="0"/>
      <w:divBdr>
        <w:top w:val="none" w:sz="0" w:space="0" w:color="auto"/>
        <w:left w:val="none" w:sz="0" w:space="0" w:color="auto"/>
        <w:bottom w:val="none" w:sz="0" w:space="0" w:color="auto"/>
        <w:right w:val="none" w:sz="0" w:space="0" w:color="auto"/>
      </w:divBdr>
      <w:divsChild>
        <w:div w:id="2102411855">
          <w:marLeft w:val="0"/>
          <w:marRight w:val="0"/>
          <w:marTop w:val="0"/>
          <w:marBottom w:val="0"/>
          <w:divBdr>
            <w:top w:val="none" w:sz="0" w:space="0" w:color="auto"/>
            <w:left w:val="none" w:sz="0" w:space="0" w:color="auto"/>
            <w:bottom w:val="none" w:sz="0" w:space="0" w:color="auto"/>
            <w:right w:val="none" w:sz="0" w:space="0" w:color="auto"/>
          </w:divBdr>
          <w:divsChild>
            <w:div w:id="2027368248">
              <w:marLeft w:val="0"/>
              <w:marRight w:val="0"/>
              <w:marTop w:val="0"/>
              <w:marBottom w:val="0"/>
              <w:divBdr>
                <w:top w:val="none" w:sz="0" w:space="0" w:color="auto"/>
                <w:left w:val="none" w:sz="0" w:space="0" w:color="auto"/>
                <w:bottom w:val="none" w:sz="0" w:space="0" w:color="auto"/>
                <w:right w:val="none" w:sz="0" w:space="0" w:color="auto"/>
              </w:divBdr>
              <w:divsChild>
                <w:div w:id="1713185227">
                  <w:marLeft w:val="0"/>
                  <w:marRight w:val="0"/>
                  <w:marTop w:val="0"/>
                  <w:marBottom w:val="0"/>
                  <w:divBdr>
                    <w:top w:val="none" w:sz="0" w:space="0" w:color="auto"/>
                    <w:left w:val="none" w:sz="0" w:space="0" w:color="auto"/>
                    <w:bottom w:val="none" w:sz="0" w:space="0" w:color="auto"/>
                    <w:right w:val="none" w:sz="0" w:space="0" w:color="auto"/>
                  </w:divBdr>
                </w:div>
              </w:divsChild>
            </w:div>
            <w:div w:id="1876307220">
              <w:marLeft w:val="0"/>
              <w:marRight w:val="0"/>
              <w:marTop w:val="0"/>
              <w:marBottom w:val="0"/>
              <w:divBdr>
                <w:top w:val="none" w:sz="0" w:space="0" w:color="auto"/>
                <w:left w:val="none" w:sz="0" w:space="0" w:color="auto"/>
                <w:bottom w:val="none" w:sz="0" w:space="0" w:color="auto"/>
                <w:right w:val="none" w:sz="0" w:space="0" w:color="auto"/>
              </w:divBdr>
              <w:divsChild>
                <w:div w:id="368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135">
          <w:marLeft w:val="0"/>
          <w:marRight w:val="0"/>
          <w:marTop w:val="0"/>
          <w:marBottom w:val="0"/>
          <w:divBdr>
            <w:top w:val="none" w:sz="0" w:space="0" w:color="auto"/>
            <w:left w:val="none" w:sz="0" w:space="0" w:color="auto"/>
            <w:bottom w:val="none" w:sz="0" w:space="0" w:color="auto"/>
            <w:right w:val="none" w:sz="0" w:space="0" w:color="auto"/>
          </w:divBdr>
          <w:divsChild>
            <w:div w:id="357120195">
              <w:marLeft w:val="0"/>
              <w:marRight w:val="0"/>
              <w:marTop w:val="0"/>
              <w:marBottom w:val="0"/>
              <w:divBdr>
                <w:top w:val="none" w:sz="0" w:space="0" w:color="auto"/>
                <w:left w:val="none" w:sz="0" w:space="0" w:color="auto"/>
                <w:bottom w:val="none" w:sz="0" w:space="0" w:color="auto"/>
                <w:right w:val="none" w:sz="0" w:space="0" w:color="auto"/>
              </w:divBdr>
              <w:divsChild>
                <w:div w:id="20378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5522">
      <w:bodyDiv w:val="1"/>
      <w:marLeft w:val="0"/>
      <w:marRight w:val="0"/>
      <w:marTop w:val="0"/>
      <w:marBottom w:val="0"/>
      <w:divBdr>
        <w:top w:val="none" w:sz="0" w:space="0" w:color="auto"/>
        <w:left w:val="none" w:sz="0" w:space="0" w:color="auto"/>
        <w:bottom w:val="none" w:sz="0" w:space="0" w:color="auto"/>
        <w:right w:val="none" w:sz="0" w:space="0" w:color="auto"/>
      </w:divBdr>
      <w:divsChild>
        <w:div w:id="729694948">
          <w:marLeft w:val="0"/>
          <w:marRight w:val="0"/>
          <w:marTop w:val="0"/>
          <w:marBottom w:val="0"/>
          <w:divBdr>
            <w:top w:val="none" w:sz="0" w:space="0" w:color="auto"/>
            <w:left w:val="none" w:sz="0" w:space="0" w:color="auto"/>
            <w:bottom w:val="none" w:sz="0" w:space="0" w:color="auto"/>
            <w:right w:val="none" w:sz="0" w:space="0" w:color="auto"/>
          </w:divBdr>
          <w:divsChild>
            <w:div w:id="1746952343">
              <w:marLeft w:val="0"/>
              <w:marRight w:val="0"/>
              <w:marTop w:val="0"/>
              <w:marBottom w:val="0"/>
              <w:divBdr>
                <w:top w:val="none" w:sz="0" w:space="0" w:color="auto"/>
                <w:left w:val="none" w:sz="0" w:space="0" w:color="auto"/>
                <w:bottom w:val="none" w:sz="0" w:space="0" w:color="auto"/>
                <w:right w:val="none" w:sz="0" w:space="0" w:color="auto"/>
              </w:divBdr>
              <w:divsChild>
                <w:div w:id="1059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org.gg" TargetMode="External"/><Relationship Id="rId3" Type="http://schemas.openxmlformats.org/officeDocument/2006/relationships/settings" Target="settings.xml"/><Relationship Id="rId7" Type="http://schemas.openxmlformats.org/officeDocument/2006/relationships/hyperlink" Target="mailto:PerruqueHouseAdmin@gov.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allen@giga.org.g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iga.org.gg" TargetMode="External"/><Relationship Id="rId4" Type="http://schemas.openxmlformats.org/officeDocument/2006/relationships/webSettings" Target="webSettings.xml"/><Relationship Id="rId9" Type="http://schemas.openxmlformats.org/officeDocument/2006/relationships/hyperlink" Target="mailto:PerruqueHouseAdmin@gov.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Allen</dc:creator>
  <cp:keywords/>
  <dc:description/>
  <cp:lastModifiedBy>Rick Denton</cp:lastModifiedBy>
  <cp:revision>2</cp:revision>
  <dcterms:created xsi:type="dcterms:W3CDTF">2023-02-20T22:57:00Z</dcterms:created>
  <dcterms:modified xsi:type="dcterms:W3CDTF">2023-02-20T22:57:00Z</dcterms:modified>
</cp:coreProperties>
</file>